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sz w:val="28"/>
          <w:szCs w:val="28"/>
        </w:rPr>
        <w:id w:val="1036308859"/>
        <w:placeholder>
          <w:docPart w:val="F7AA29DA308444E2A202DED7CF067947"/>
        </w:placeholder>
        <w:date w:fullDate="2025-01-13T00:00:00Z">
          <w:dateFormat w:val="M/d/yyyy"/>
          <w:lid w:val="en-US"/>
          <w:storeMappedDataAs w:val="dateTime"/>
          <w:calendar w:val="gregorian"/>
        </w:date>
      </w:sdtPr>
      <w:sdtEndPr/>
      <w:sdtContent>
        <w:p w14:paraId="11CC96CC" w14:textId="301D82EE" w:rsidR="008E4B26" w:rsidRPr="00B260A2" w:rsidRDefault="00281132" w:rsidP="006119D7">
          <w:pPr>
            <w:pStyle w:val="NoSpacing"/>
            <w:spacing w:after="144" w:line="276" w:lineRule="auto"/>
            <w:jc w:val="center"/>
          </w:pPr>
          <w:r>
            <w:rPr>
              <w:sz w:val="28"/>
              <w:szCs w:val="28"/>
            </w:rPr>
            <w:t>1/13/2025</w:t>
          </w:r>
        </w:p>
      </w:sdtContent>
    </w:sdt>
    <w:p w14:paraId="19132207" w14:textId="7E162D78" w:rsidR="008E4B26" w:rsidRPr="00B260A2" w:rsidRDefault="008E4B26" w:rsidP="006119D7">
      <w:pPr>
        <w:spacing w:line="276" w:lineRule="auto"/>
        <w:jc w:val="center"/>
        <w:rPr>
          <w:b/>
          <w:bCs/>
          <w:sz w:val="36"/>
          <w:szCs w:val="36"/>
        </w:rPr>
      </w:pPr>
      <w:r w:rsidRPr="00B260A2">
        <w:rPr>
          <w:b/>
          <w:bCs/>
          <w:sz w:val="36"/>
          <w:szCs w:val="36"/>
        </w:rPr>
        <w:t xml:space="preserve">Adult </w:t>
      </w:r>
      <w:r w:rsidR="00752870" w:rsidRPr="00B260A2">
        <w:rPr>
          <w:b/>
          <w:bCs/>
          <w:sz w:val="36"/>
          <w:szCs w:val="36"/>
        </w:rPr>
        <w:t xml:space="preserve">Mental Health </w:t>
      </w:r>
      <w:r w:rsidRPr="00B260A2">
        <w:rPr>
          <w:b/>
          <w:bCs/>
          <w:sz w:val="36"/>
          <w:szCs w:val="36"/>
        </w:rPr>
        <w:t>State Program Standing Committee Minute</w:t>
      </w:r>
      <w:r w:rsidR="00752870" w:rsidRPr="00B260A2">
        <w:rPr>
          <w:b/>
          <w:bCs/>
          <w:sz w:val="36"/>
          <w:szCs w:val="36"/>
        </w:rPr>
        <w:t>s</w:t>
      </w:r>
    </w:p>
    <w:p w14:paraId="70C1D4F7" w14:textId="0BF625A3" w:rsidR="008E4B26" w:rsidRPr="00B260A2" w:rsidRDefault="00A91FF2" w:rsidP="006119D7">
      <w:pPr>
        <w:spacing w:line="276" w:lineRule="auto"/>
        <w:jc w:val="center"/>
      </w:pPr>
      <w:r>
        <w:rPr>
          <w:sz w:val="28"/>
          <w:szCs w:val="28"/>
        </w:rPr>
        <w:t>FINAL</w:t>
      </w:r>
    </w:p>
    <w:p w14:paraId="3BBE86D2" w14:textId="764472D4" w:rsidR="008A59DC" w:rsidRPr="00B260A2" w:rsidRDefault="008A59DC" w:rsidP="006119D7">
      <w:pPr>
        <w:pStyle w:val="Heading1"/>
        <w:spacing w:line="276" w:lineRule="auto"/>
      </w:pPr>
      <w:bookmarkStart w:id="0" w:name="_Hlk171344890"/>
      <w:r w:rsidRPr="00B260A2">
        <w:t>Attendance</w:t>
      </w:r>
    </w:p>
    <w:p w14:paraId="3616D26F" w14:textId="1DD15394" w:rsidR="008E4B26" w:rsidRPr="00B260A2" w:rsidRDefault="008E4B26" w:rsidP="006119D7">
      <w:pPr>
        <w:spacing w:line="276" w:lineRule="auto"/>
        <w:rPr>
          <w:rFonts w:eastAsia="MS Gothic"/>
        </w:rPr>
      </w:pPr>
      <w:r w:rsidRPr="00B260A2">
        <w:rPr>
          <w:b/>
        </w:rPr>
        <w:t>Members Present:</w:t>
      </w:r>
      <w:r w:rsidRPr="00B260A2">
        <w:t xml:space="preserve"> Ann Cooper (she/her)</w:t>
      </w:r>
      <w:r w:rsidRPr="00B260A2">
        <w:rPr>
          <w:bCs/>
        </w:rPr>
        <w:t xml:space="preserve">, </w:t>
      </w:r>
      <w:r w:rsidR="00E8407B" w:rsidRPr="00B260A2">
        <w:t xml:space="preserve">Dan Towle, </w:t>
      </w:r>
      <w:r w:rsidR="00E8407B" w:rsidRPr="00B260A2">
        <w:rPr>
          <w:bCs/>
        </w:rPr>
        <w:t>Lynne Cardozo</w:t>
      </w:r>
      <w:r w:rsidR="00504CF0">
        <w:rPr>
          <w:bCs/>
        </w:rPr>
        <w:t>,</w:t>
      </w:r>
      <w:r w:rsidR="00EF5270" w:rsidRPr="00EF5270">
        <w:t xml:space="preserve"> </w:t>
      </w:r>
      <w:r w:rsidR="00EF5270" w:rsidRPr="00B260A2">
        <w:t>Christopher Rotsettis (he/him)</w:t>
      </w:r>
      <w:r w:rsidR="0009677F" w:rsidRPr="00B260A2">
        <w:t>, Zack Hughes (he/him)</w:t>
      </w:r>
      <w:r w:rsidR="0009677F">
        <w:t xml:space="preserve">, </w:t>
      </w:r>
      <w:r w:rsidR="0009677F" w:rsidRPr="00B260A2">
        <w:t>Thelma Stoudt</w:t>
      </w:r>
    </w:p>
    <w:p w14:paraId="00432A8A" w14:textId="3220913C" w:rsidR="008E4B26" w:rsidRPr="00B260A2" w:rsidRDefault="008E4B26" w:rsidP="006119D7">
      <w:pPr>
        <w:spacing w:line="276" w:lineRule="auto"/>
      </w:pPr>
      <w:r w:rsidRPr="00B260A2">
        <w:rPr>
          <w:b/>
          <w:bCs/>
        </w:rPr>
        <w:t>Members Absent:</w:t>
      </w:r>
      <w:r w:rsidRPr="00B260A2">
        <w:t xml:space="preserve"> </w:t>
      </w:r>
      <w:r w:rsidR="00B412C8">
        <w:t>Michael McAdoo</w:t>
      </w:r>
      <w:r w:rsidR="00B412C8" w:rsidRPr="00B412C8">
        <w:t xml:space="preserve"> </w:t>
      </w:r>
      <w:r w:rsidR="00D64534">
        <w:t>(excused)</w:t>
      </w:r>
      <w:r w:rsidR="00F06A6F" w:rsidRPr="00B260A2">
        <w:t>, Bruce Wilson</w:t>
      </w:r>
      <w:r w:rsidR="00EF5270">
        <w:t>,</w:t>
      </w:r>
      <w:r w:rsidR="00EF5270" w:rsidRPr="00B412C8">
        <w:t xml:space="preserve"> </w:t>
      </w:r>
      <w:r w:rsidR="00EF5270" w:rsidRPr="00B260A2">
        <w:t>Marla Simpson (she/they)</w:t>
      </w:r>
      <w:r w:rsidR="00EF5270">
        <w:t xml:space="preserve"> (excused)</w:t>
      </w:r>
    </w:p>
    <w:p w14:paraId="6B36A1FF" w14:textId="38EBBD2F" w:rsidR="00D64534" w:rsidRPr="00B260A2" w:rsidRDefault="008E4B26" w:rsidP="006119D7">
      <w:pPr>
        <w:spacing w:line="276" w:lineRule="auto"/>
        <w:rPr>
          <w:rFonts w:eastAsia="Calibri"/>
        </w:rPr>
      </w:pPr>
      <w:r w:rsidRPr="00B260A2">
        <w:rPr>
          <w:b/>
        </w:rPr>
        <w:t>DMH/State Staff Present:</w:t>
      </w:r>
      <w:r w:rsidRPr="00B260A2">
        <w:rPr>
          <w:rFonts w:eastAsia="Calibri"/>
        </w:rPr>
        <w:t xml:space="preserve"> Lauren Welch (she/her),</w:t>
      </w:r>
      <w:r w:rsidRPr="00B260A2">
        <w:rPr>
          <w:b/>
        </w:rPr>
        <w:t xml:space="preserve"> </w:t>
      </w:r>
      <w:r w:rsidR="00D64534">
        <w:rPr>
          <w:rFonts w:eastAsia="Calibri"/>
        </w:rPr>
        <w:t>Eva Dayon (they/them)</w:t>
      </w:r>
      <w:r w:rsidR="00B412C8">
        <w:rPr>
          <w:rFonts w:eastAsia="Calibri"/>
        </w:rPr>
        <w:t>, Trish Singer (she/her), Diane Collias (she/her)</w:t>
      </w:r>
    </w:p>
    <w:p w14:paraId="2B14CD33" w14:textId="09B37B0D" w:rsidR="001B260B" w:rsidRPr="00B260A2" w:rsidRDefault="008E4B26" w:rsidP="006119D7">
      <w:pPr>
        <w:spacing w:line="276" w:lineRule="auto"/>
      </w:pPr>
      <w:r w:rsidRPr="00B260A2">
        <w:rPr>
          <w:b/>
        </w:rPr>
        <w:t>Public:</w:t>
      </w:r>
      <w:r w:rsidR="00D64534">
        <w:rPr>
          <w:b/>
        </w:rPr>
        <w:t xml:space="preserve"> </w:t>
      </w:r>
      <w:bookmarkEnd w:id="0"/>
      <w:r w:rsidR="00FE5E41">
        <w:t>Aaron Kelly</w:t>
      </w:r>
      <w:r w:rsidR="00B412C8">
        <w:t>, Chris Nial (Mad</w:t>
      </w:r>
      <w:r w:rsidR="0009677F">
        <w:t xml:space="preserve"> </w:t>
      </w:r>
      <w:r w:rsidR="00B412C8">
        <w:t>Freedom</w:t>
      </w:r>
      <w:r w:rsidR="00692F3C">
        <w:t xml:space="preserve"> Advocates</w:t>
      </w:r>
      <w:r w:rsidR="00B412C8">
        <w:t>)</w:t>
      </w:r>
      <w:r w:rsidR="00692F3C">
        <w:t>, Rev. Mark Hughes (VT Racial Justice Alliance)</w:t>
      </w:r>
      <w:r w:rsidR="00EF5270">
        <w:t>, Laurie Mulhern</w:t>
      </w:r>
      <w:r w:rsidR="00A50487">
        <w:t>, Eric Ruiz (Vermont Care Partners)</w:t>
      </w:r>
    </w:p>
    <w:p w14:paraId="6DE8FB77" w14:textId="25EF4308" w:rsidR="008E4B26" w:rsidRPr="00B260A2" w:rsidRDefault="008E4B26" w:rsidP="006119D7">
      <w:pPr>
        <w:pStyle w:val="Heading1"/>
        <w:spacing w:line="276" w:lineRule="auto"/>
      </w:pPr>
      <w:r w:rsidRPr="00B260A2">
        <w:t>Agenda</w:t>
      </w:r>
    </w:p>
    <w:p w14:paraId="6AE37BA8" w14:textId="6D057AE5" w:rsidR="008E4B26" w:rsidRPr="00B260A2" w:rsidRDefault="008E4B26" w:rsidP="006119D7">
      <w:pPr>
        <w:pStyle w:val="ListParagraph"/>
        <w:numPr>
          <w:ilvl w:val="0"/>
          <w:numId w:val="1"/>
        </w:numPr>
        <w:spacing w:line="276" w:lineRule="auto"/>
      </w:pPr>
      <w:r w:rsidRPr="00B260A2">
        <w:t>12:30</w:t>
      </w:r>
      <w:r w:rsidRPr="00B260A2">
        <w:tab/>
        <w:t>Standing Committee Business: Introductions, Review Agenda, Statement on Public Comment, Announcements, Vote on minutes</w:t>
      </w:r>
    </w:p>
    <w:p w14:paraId="0036720A" w14:textId="0A885CF2" w:rsidR="00216542" w:rsidRDefault="00B412C8" w:rsidP="00B412C8">
      <w:pPr>
        <w:pStyle w:val="ListParagraph"/>
        <w:numPr>
          <w:ilvl w:val="0"/>
          <w:numId w:val="1"/>
        </w:numPr>
        <w:spacing w:line="276" w:lineRule="auto"/>
      </w:pPr>
      <w:r>
        <w:t>1:0</w:t>
      </w:r>
      <w:r w:rsidR="00216542">
        <w:t>0</w:t>
      </w:r>
      <w:r w:rsidR="008E4B26" w:rsidRPr="00B260A2">
        <w:tab/>
      </w:r>
      <w:r>
        <w:t>Review CCBHC Certification Materials: Clara Martin Center</w:t>
      </w:r>
    </w:p>
    <w:p w14:paraId="3FFE7E54" w14:textId="63FC302F" w:rsidR="00216542" w:rsidRPr="00B260A2" w:rsidRDefault="00216542" w:rsidP="00216542">
      <w:pPr>
        <w:pStyle w:val="ListParagraph"/>
        <w:numPr>
          <w:ilvl w:val="0"/>
          <w:numId w:val="1"/>
        </w:numPr>
        <w:spacing w:line="276" w:lineRule="auto"/>
      </w:pPr>
      <w:r>
        <w:t>1:</w:t>
      </w:r>
      <w:r w:rsidR="00B412C8">
        <w:t>50</w:t>
      </w:r>
      <w:r>
        <w:tab/>
        <w:t>Break (as needed)</w:t>
      </w:r>
    </w:p>
    <w:p w14:paraId="3E9D7FE1" w14:textId="53B316E2" w:rsidR="008E4B26" w:rsidRPr="00B260A2" w:rsidRDefault="00D64534" w:rsidP="006119D7">
      <w:pPr>
        <w:pStyle w:val="ListParagraph"/>
        <w:numPr>
          <w:ilvl w:val="0"/>
          <w:numId w:val="1"/>
        </w:numPr>
        <w:spacing w:line="276" w:lineRule="auto"/>
      </w:pPr>
      <w:r>
        <w:t>2:00</w:t>
      </w:r>
      <w:r w:rsidR="008E4B26" w:rsidRPr="00B260A2">
        <w:tab/>
      </w:r>
      <w:r w:rsidR="00B412C8">
        <w:t>Leadership Update: CRT Eligibility</w:t>
      </w:r>
    </w:p>
    <w:p w14:paraId="3B7624DC" w14:textId="4A047C3C" w:rsidR="008E4B26" w:rsidRPr="00B260A2" w:rsidRDefault="00CB784F" w:rsidP="006119D7">
      <w:pPr>
        <w:pStyle w:val="ListParagraph"/>
        <w:numPr>
          <w:ilvl w:val="0"/>
          <w:numId w:val="1"/>
        </w:numPr>
        <w:spacing w:line="276" w:lineRule="auto"/>
      </w:pPr>
      <w:r w:rsidRPr="00B260A2">
        <w:t>2:</w:t>
      </w:r>
      <w:r w:rsidR="00512FC4" w:rsidRPr="00B260A2">
        <w:t>5</w:t>
      </w:r>
      <w:r w:rsidR="00216542">
        <w:t>5</w:t>
      </w:r>
      <w:r w:rsidR="008E4B26" w:rsidRPr="00B260A2">
        <w:t xml:space="preserve"> </w:t>
      </w:r>
      <w:r w:rsidR="008E4B26" w:rsidRPr="00B260A2">
        <w:tab/>
        <w:t>Public Comment, Closing meeting business, Plan next meeting agenda</w:t>
      </w:r>
    </w:p>
    <w:p w14:paraId="5D65C0CB" w14:textId="7DD91477" w:rsidR="008E4B26" w:rsidRPr="00B260A2" w:rsidRDefault="00C5025C" w:rsidP="006119D7">
      <w:pPr>
        <w:pStyle w:val="Heading1"/>
        <w:spacing w:line="276" w:lineRule="auto"/>
      </w:pPr>
      <w:r w:rsidRPr="00B260A2">
        <w:br w:type="column"/>
      </w:r>
      <w:r w:rsidR="008E4B26" w:rsidRPr="00B260A2">
        <w:lastRenderedPageBreak/>
        <w:t>Minutes</w:t>
      </w:r>
    </w:p>
    <w:p w14:paraId="4B59D9F9" w14:textId="7406AACF" w:rsidR="008E4B26" w:rsidRPr="00B260A2" w:rsidRDefault="008E4B26" w:rsidP="006119D7">
      <w:pPr>
        <w:spacing w:line="276" w:lineRule="auto"/>
        <w:jc w:val="center"/>
      </w:pPr>
      <w:r w:rsidRPr="00B260A2">
        <w:t xml:space="preserve">Follow-up items </w:t>
      </w:r>
      <w:r w:rsidRPr="00B260A2">
        <w:rPr>
          <w:highlight w:val="yellow"/>
        </w:rPr>
        <w:t>highlighted</w:t>
      </w:r>
    </w:p>
    <w:p w14:paraId="229FD567" w14:textId="49AF6EC4" w:rsidR="008E4B26" w:rsidRPr="00B260A2" w:rsidRDefault="008E4B26" w:rsidP="006119D7">
      <w:pPr>
        <w:spacing w:line="276" w:lineRule="auto"/>
        <w:jc w:val="center"/>
      </w:pPr>
      <w:r w:rsidRPr="00B260A2">
        <w:rPr>
          <w:b/>
          <w:bCs/>
        </w:rPr>
        <w:t>Meeting Chair</w:t>
      </w:r>
      <w:r w:rsidRPr="00B260A2">
        <w:t xml:space="preserve">: </w:t>
      </w:r>
      <w:r w:rsidR="00692F3C">
        <w:t>Ann Cooper</w:t>
      </w:r>
    </w:p>
    <w:p w14:paraId="2CD0E6CD" w14:textId="7D6833FF" w:rsidR="008E4B26" w:rsidRPr="00B260A2" w:rsidRDefault="008E4B26" w:rsidP="006119D7">
      <w:pPr>
        <w:pStyle w:val="Heading2"/>
        <w:spacing w:after="144" w:line="276" w:lineRule="auto"/>
      </w:pPr>
      <w:r w:rsidRPr="00B260A2">
        <w:t>Opening Committee Business</w:t>
      </w:r>
    </w:p>
    <w:p w14:paraId="0520B6DD" w14:textId="461D0799" w:rsidR="008A59DC" w:rsidRDefault="008A59DC" w:rsidP="006119D7">
      <w:pPr>
        <w:spacing w:line="276" w:lineRule="auto"/>
      </w:pPr>
      <w:r w:rsidRPr="00B260A2">
        <w:t>Meeting convened at 12:3</w:t>
      </w:r>
      <w:r w:rsidR="00692F3C">
        <w:t>5</w:t>
      </w:r>
      <w:r w:rsidRPr="00B260A2">
        <w:t>PM. Quorum was</w:t>
      </w:r>
      <w:r w:rsidR="00E8407B">
        <w:t xml:space="preserve"> </w:t>
      </w:r>
      <w:r w:rsidR="00692F3C">
        <w:t xml:space="preserve">not </w:t>
      </w:r>
      <w:r w:rsidRPr="00B260A2">
        <w:t>met. Reviewed agenda. Introductions.</w:t>
      </w:r>
    </w:p>
    <w:p w14:paraId="141CA978" w14:textId="296023D6" w:rsidR="00EF5270" w:rsidRDefault="00EF5270" w:rsidP="006119D7">
      <w:pPr>
        <w:spacing w:line="276" w:lineRule="auto"/>
      </w:pPr>
      <w:r>
        <w:t>Topics from the Public</w:t>
      </w:r>
    </w:p>
    <w:p w14:paraId="35B7E1AF" w14:textId="5AEC8512" w:rsidR="00EF5270" w:rsidRDefault="00EF5270" w:rsidP="00EF5270">
      <w:pPr>
        <w:pStyle w:val="ListParagraph"/>
        <w:numPr>
          <w:ilvl w:val="0"/>
          <w:numId w:val="44"/>
        </w:numPr>
        <w:spacing w:line="276" w:lineRule="auto"/>
      </w:pPr>
      <w:r>
        <w:t>Health integration and health equity</w:t>
      </w:r>
    </w:p>
    <w:p w14:paraId="50A8506F" w14:textId="419531AC" w:rsidR="00EF5270" w:rsidRDefault="00EF5270" w:rsidP="00EF5270">
      <w:pPr>
        <w:pStyle w:val="ListParagraph"/>
        <w:numPr>
          <w:ilvl w:val="0"/>
          <w:numId w:val="44"/>
        </w:numPr>
        <w:spacing w:line="276" w:lineRule="auto"/>
      </w:pPr>
      <w:r>
        <w:t>Laurie Mulhern of the Children’s State Program Standing Committee volunteered her services to draft a flyer for Adult Standing Committee membership.</w:t>
      </w:r>
    </w:p>
    <w:p w14:paraId="0AC36D7D" w14:textId="31391535" w:rsidR="008A59DC" w:rsidRPr="00B260A2" w:rsidRDefault="008A59DC" w:rsidP="006119D7">
      <w:pPr>
        <w:spacing w:line="276" w:lineRule="auto"/>
      </w:pPr>
      <w:r w:rsidRPr="00B260A2">
        <w:t>Announcements</w:t>
      </w:r>
    </w:p>
    <w:p w14:paraId="0E02F016" w14:textId="0391D69B" w:rsidR="00297A50" w:rsidRDefault="00297A50" w:rsidP="00281B51">
      <w:pPr>
        <w:pStyle w:val="ListParagraph"/>
        <w:numPr>
          <w:ilvl w:val="0"/>
          <w:numId w:val="2"/>
        </w:numPr>
        <w:spacing w:line="276" w:lineRule="auto"/>
      </w:pPr>
      <w:r>
        <w:t>Mental Health Advocacy Day on January 29</w:t>
      </w:r>
      <w:r w:rsidRPr="00297A50">
        <w:rPr>
          <w:vertAlign w:val="superscript"/>
        </w:rPr>
        <w:t>th</w:t>
      </w:r>
      <w:r>
        <w:t xml:space="preserve"> at the State House in Montpelier</w:t>
      </w:r>
      <w:r w:rsidR="00283453">
        <w:t>.</w:t>
      </w:r>
    </w:p>
    <w:p w14:paraId="06DCB598" w14:textId="21683F97" w:rsidR="00283453" w:rsidRDefault="00283453" w:rsidP="00283453">
      <w:pPr>
        <w:pStyle w:val="ListParagraph"/>
        <w:numPr>
          <w:ilvl w:val="1"/>
          <w:numId w:val="2"/>
        </w:numPr>
        <w:spacing w:line="276" w:lineRule="auto"/>
      </w:pPr>
      <w:r>
        <w:t>More info to come.</w:t>
      </w:r>
    </w:p>
    <w:p w14:paraId="46E4DF40" w14:textId="7434BEE2" w:rsidR="00EF5270" w:rsidRDefault="00EF5270" w:rsidP="00283453">
      <w:pPr>
        <w:pStyle w:val="ListParagraph"/>
        <w:numPr>
          <w:ilvl w:val="1"/>
          <w:numId w:val="2"/>
        </w:numPr>
        <w:spacing w:line="276" w:lineRule="auto"/>
      </w:pPr>
      <w:r>
        <w:t>Please register online ahead of time.</w:t>
      </w:r>
    </w:p>
    <w:p w14:paraId="285BE7D4" w14:textId="2BEC9B7F" w:rsidR="008427D1" w:rsidRPr="00EF5270" w:rsidRDefault="008427D1" w:rsidP="00283453">
      <w:pPr>
        <w:pStyle w:val="ListParagraph"/>
        <w:numPr>
          <w:ilvl w:val="1"/>
          <w:numId w:val="2"/>
        </w:numPr>
        <w:spacing w:line="276" w:lineRule="auto"/>
        <w:rPr>
          <w:rStyle w:val="Hyperlink"/>
          <w:color w:val="auto"/>
          <w:u w:val="none"/>
        </w:rPr>
      </w:pPr>
      <w:r>
        <w:t xml:space="preserve">Link here: </w:t>
      </w:r>
      <w:hyperlink r:id="rId7" w:history="1">
        <w:r w:rsidRPr="008427D1">
          <w:rPr>
            <w:rStyle w:val="Hyperlink"/>
          </w:rPr>
          <w:t>Mental Health Advocacy Day - NAMI Vermont</w:t>
        </w:r>
      </w:hyperlink>
    </w:p>
    <w:p w14:paraId="7A82EE83" w14:textId="6745CE68" w:rsidR="00EF5270" w:rsidRDefault="00EF5270" w:rsidP="00EF5270">
      <w:pPr>
        <w:pStyle w:val="ListParagraph"/>
        <w:numPr>
          <w:ilvl w:val="0"/>
          <w:numId w:val="2"/>
        </w:numPr>
        <w:spacing w:line="276" w:lineRule="auto"/>
        <w:rPr>
          <w:rStyle w:val="Hyperlink"/>
          <w:color w:val="auto"/>
          <w:u w:val="none"/>
        </w:rPr>
      </w:pPr>
      <w:r w:rsidRPr="00EF5270">
        <w:rPr>
          <w:rStyle w:val="Hyperlink"/>
          <w:color w:val="auto"/>
          <w:u w:val="none"/>
        </w:rPr>
        <w:t>MLK Jr Day Fundraiser Gospel Concert at Unitarian Universalist Church in Burlington</w:t>
      </w:r>
    </w:p>
    <w:p w14:paraId="01BA49B1" w14:textId="43209727" w:rsidR="00EF5270" w:rsidRPr="00EF5270" w:rsidRDefault="00EF5270" w:rsidP="00EF5270">
      <w:pPr>
        <w:pStyle w:val="ListParagraph"/>
        <w:numPr>
          <w:ilvl w:val="1"/>
          <w:numId w:val="2"/>
        </w:numPr>
        <w:spacing w:line="276" w:lineRule="auto"/>
      </w:pPr>
      <w:r>
        <w:rPr>
          <w:rStyle w:val="Hyperlink"/>
          <w:color w:val="auto"/>
          <w:u w:val="none"/>
        </w:rPr>
        <w:t>Raising funds for an annual trip to the</w:t>
      </w:r>
      <w:r w:rsidRPr="00EF5270">
        <w:rPr>
          <w:rStyle w:val="Hyperlink"/>
          <w:color w:val="auto"/>
          <w:u w:val="none"/>
        </w:rPr>
        <w:t xml:space="preserve"> National Museum of African American History and Culture</w:t>
      </w:r>
      <w:r>
        <w:rPr>
          <w:rStyle w:val="Hyperlink"/>
          <w:color w:val="auto"/>
          <w:u w:val="none"/>
        </w:rPr>
        <w:t xml:space="preserve"> in Washington DC</w:t>
      </w:r>
    </w:p>
    <w:p w14:paraId="209457D2" w14:textId="731370DE" w:rsidR="00EF5270" w:rsidRDefault="008A59DC" w:rsidP="00EF5270">
      <w:pPr>
        <w:spacing w:line="276" w:lineRule="auto"/>
      </w:pPr>
      <w:r w:rsidRPr="00B260A2">
        <w:t>Previous Meeting Minutes</w:t>
      </w:r>
    </w:p>
    <w:p w14:paraId="28E545D3" w14:textId="5EAA1973" w:rsidR="00EF5270" w:rsidRDefault="00EF5270" w:rsidP="00EF5270">
      <w:pPr>
        <w:pStyle w:val="ListParagraph"/>
        <w:numPr>
          <w:ilvl w:val="0"/>
          <w:numId w:val="45"/>
        </w:numPr>
        <w:spacing w:line="276" w:lineRule="auto"/>
      </w:pPr>
      <w:r>
        <w:t>No quorum, so voting to accept minutes was postponed. No edits to the minutes were requested</w:t>
      </w:r>
    </w:p>
    <w:p w14:paraId="715F5FAD" w14:textId="315EE56D" w:rsidR="00D64534" w:rsidRDefault="00281132" w:rsidP="006119D7">
      <w:pPr>
        <w:pStyle w:val="Heading2"/>
        <w:spacing w:after="144" w:line="276" w:lineRule="auto"/>
      </w:pPr>
      <w:r>
        <w:t>Review CCBHC Certification Materials: Clara Martin Center</w:t>
      </w:r>
    </w:p>
    <w:p w14:paraId="6A56743D" w14:textId="11B790DE" w:rsidR="0078355E" w:rsidRPr="0078355E" w:rsidRDefault="0078355E" w:rsidP="005872A5">
      <w:pPr>
        <w:pStyle w:val="ListParagraph"/>
        <w:numPr>
          <w:ilvl w:val="0"/>
          <w:numId w:val="45"/>
        </w:numPr>
        <w:rPr>
          <w:highlight w:val="yellow"/>
        </w:rPr>
      </w:pPr>
      <w:r w:rsidRPr="0078355E">
        <w:rPr>
          <w:highlight w:val="yellow"/>
        </w:rPr>
        <w:t>Share document about evidence-based practices with committee</w:t>
      </w:r>
    </w:p>
    <w:p w14:paraId="7E351E68" w14:textId="3D93CE19" w:rsidR="005872A5" w:rsidRDefault="005872A5" w:rsidP="005872A5">
      <w:pPr>
        <w:pStyle w:val="ListParagraph"/>
        <w:numPr>
          <w:ilvl w:val="0"/>
          <w:numId w:val="45"/>
        </w:numPr>
      </w:pPr>
      <w:r>
        <w:t xml:space="preserve">How is CMC planning to </w:t>
      </w:r>
      <w:r w:rsidR="0009677F">
        <w:t>meet the requirements for new services such as primary care screening, mental health for veterans, coordination with substance use, and peer services</w:t>
      </w:r>
    </w:p>
    <w:p w14:paraId="1ACC20A9" w14:textId="486FA3F0" w:rsidR="00A50487" w:rsidRDefault="00A50487" w:rsidP="00A50487">
      <w:pPr>
        <w:pStyle w:val="ListParagraph"/>
        <w:numPr>
          <w:ilvl w:val="1"/>
          <w:numId w:val="45"/>
        </w:numPr>
      </w:pPr>
      <w:r>
        <w:t>What services are included under family and peer services? What’s changed due to CCBHC, what is in need of further development</w:t>
      </w:r>
      <w:r w:rsidR="0078355E">
        <w:t>?</w:t>
      </w:r>
    </w:p>
    <w:p w14:paraId="0132924A" w14:textId="624B6FB7" w:rsidR="00A50487" w:rsidRDefault="00A50487" w:rsidP="005872A5">
      <w:pPr>
        <w:pStyle w:val="ListParagraph"/>
        <w:numPr>
          <w:ilvl w:val="0"/>
          <w:numId w:val="45"/>
        </w:numPr>
      </w:pPr>
      <w:r>
        <w:t xml:space="preserve">Overview discussion with CMC about how their organization has changed under CCBHC. What does CCBHC mean to CMC, what does it look like on the ground? How is it different from Designation? </w:t>
      </w:r>
    </w:p>
    <w:p w14:paraId="26620163" w14:textId="14F6BD24" w:rsidR="00A50487" w:rsidRDefault="00A50487" w:rsidP="005872A5">
      <w:pPr>
        <w:pStyle w:val="ListParagraph"/>
        <w:numPr>
          <w:ilvl w:val="0"/>
          <w:numId w:val="45"/>
        </w:numPr>
      </w:pPr>
      <w:r>
        <w:t>From CMC’s perspective, what are the biggest positives and biggest challenges of CCBHC?</w:t>
      </w:r>
    </w:p>
    <w:p w14:paraId="45C6F0E2" w14:textId="59842532" w:rsidR="00A50487" w:rsidRDefault="00A50487" w:rsidP="005872A5">
      <w:pPr>
        <w:pStyle w:val="ListParagraph"/>
        <w:numPr>
          <w:ilvl w:val="0"/>
          <w:numId w:val="45"/>
        </w:numPr>
      </w:pPr>
      <w:r>
        <w:t>What additional changes are expected to happen</w:t>
      </w:r>
      <w:r w:rsidR="0078355E">
        <w:t xml:space="preserve"> in the next year or so</w:t>
      </w:r>
      <w:r>
        <w:t>?</w:t>
      </w:r>
    </w:p>
    <w:p w14:paraId="4280D7C3" w14:textId="6A527092" w:rsidR="00C3604D" w:rsidRDefault="00C3604D" w:rsidP="005872A5">
      <w:pPr>
        <w:pStyle w:val="ListParagraph"/>
        <w:numPr>
          <w:ilvl w:val="0"/>
          <w:numId w:val="45"/>
        </w:numPr>
      </w:pPr>
      <w:r>
        <w:lastRenderedPageBreak/>
        <w:t>What are some ideas for reducing the administrative burden for CCBHC?</w:t>
      </w:r>
    </w:p>
    <w:p w14:paraId="03C0CD9D" w14:textId="4F950583" w:rsidR="00C3604D" w:rsidRPr="00C3604D" w:rsidRDefault="00C3604D" w:rsidP="00C3604D">
      <w:pPr>
        <w:rPr>
          <w:b/>
          <w:bCs/>
        </w:rPr>
      </w:pPr>
      <w:r w:rsidRPr="00C3604D">
        <w:rPr>
          <w:b/>
          <w:bCs/>
        </w:rPr>
        <w:t>Committee Business (continued)</w:t>
      </w:r>
    </w:p>
    <w:p w14:paraId="486FB818" w14:textId="3AE7AFB4" w:rsidR="00C3604D" w:rsidRPr="005872A5" w:rsidRDefault="00C3604D" w:rsidP="00C3604D">
      <w:r>
        <w:t>Chris motioned to approve December minutes. Dan seconded. All in favor. December minutes were accepted.</w:t>
      </w:r>
    </w:p>
    <w:p w14:paraId="190528D1" w14:textId="3778FB82" w:rsidR="00281132" w:rsidRDefault="00281132" w:rsidP="00281132">
      <w:pPr>
        <w:pStyle w:val="Heading2"/>
        <w:spacing w:after="144"/>
      </w:pPr>
      <w:r>
        <w:t>Public Comment</w:t>
      </w:r>
      <w:r w:rsidR="005E1EA9">
        <w:t xml:space="preserve"> I</w:t>
      </w:r>
    </w:p>
    <w:p w14:paraId="397803F0" w14:textId="56C4C976" w:rsidR="00BB3388" w:rsidRPr="00C3604D" w:rsidRDefault="00C3604D" w:rsidP="00780CB0">
      <w:pPr>
        <w:pStyle w:val="ListParagraph"/>
        <w:numPr>
          <w:ilvl w:val="0"/>
          <w:numId w:val="46"/>
        </w:numPr>
      </w:pPr>
      <w:r>
        <w:t xml:space="preserve">Mad Freedom Advocates maintains a statewide calendar of events here: </w:t>
      </w:r>
      <w:hyperlink r:id="rId8" w:history="1">
        <w:r w:rsidRPr="00EC53B5">
          <w:rPr>
            <w:rStyle w:val="Hyperlink"/>
          </w:rPr>
          <w:t>https://madfreedomadvocates.org/calendar/</w:t>
        </w:r>
      </w:hyperlink>
      <w:r>
        <w:t xml:space="preserve"> </w:t>
      </w:r>
    </w:p>
    <w:p w14:paraId="75FB871B" w14:textId="22C356DA" w:rsidR="00281132" w:rsidRPr="00604134" w:rsidRDefault="00281132" w:rsidP="00281132">
      <w:pPr>
        <w:spacing w:line="276" w:lineRule="auto"/>
      </w:pPr>
      <w:r>
        <w:t xml:space="preserve">Committee entered </w:t>
      </w:r>
      <w:r>
        <w:rPr>
          <w:b/>
          <w:bCs/>
        </w:rPr>
        <w:t>BREAK</w:t>
      </w:r>
      <w:r>
        <w:t xml:space="preserve"> at 1:</w:t>
      </w:r>
      <w:r w:rsidR="00C3604D">
        <w:t>47</w:t>
      </w:r>
      <w:r>
        <w:t>PM.</w:t>
      </w:r>
    </w:p>
    <w:p w14:paraId="4D7B04F4" w14:textId="2C66262E" w:rsidR="00281132" w:rsidRDefault="00281132" w:rsidP="00281132">
      <w:r>
        <w:t xml:space="preserve">Committee reconvened at </w:t>
      </w:r>
      <w:r w:rsidR="00D71467">
        <w:t>2:01</w:t>
      </w:r>
      <w:r>
        <w:t>PM.</w:t>
      </w:r>
    </w:p>
    <w:p w14:paraId="200FEE4A" w14:textId="461D90C9" w:rsidR="00216542" w:rsidRDefault="00281132" w:rsidP="00216542">
      <w:pPr>
        <w:pStyle w:val="Heading2"/>
        <w:spacing w:after="144" w:line="276" w:lineRule="auto"/>
      </w:pPr>
      <w:r>
        <w:t>Leadership Update: CRT Eligibility</w:t>
      </w:r>
    </w:p>
    <w:p w14:paraId="41EC74C8" w14:textId="34B3ACB4" w:rsidR="00BB3388" w:rsidRPr="00BB3388" w:rsidRDefault="00BB3388" w:rsidP="00281132">
      <w:r>
        <w:t>Slides included in appendix of these minutes.</w:t>
      </w:r>
    </w:p>
    <w:p w14:paraId="2B790D96" w14:textId="31E89016" w:rsidR="00281132" w:rsidRDefault="00281132" w:rsidP="00281132">
      <w:pPr>
        <w:rPr>
          <w:i/>
          <w:iCs/>
        </w:rPr>
      </w:pPr>
      <w:r>
        <w:rPr>
          <w:i/>
          <w:iCs/>
        </w:rPr>
        <w:t>Trish Singer, DMH Adult Mental Health Operations Director (</w:t>
      </w:r>
      <w:hyperlink r:id="rId9" w:history="1">
        <w:r w:rsidRPr="00042969">
          <w:rPr>
            <w:rStyle w:val="Hyperlink"/>
            <w:i/>
            <w:iCs/>
          </w:rPr>
          <w:t>patricia.singer@vermont.gov</w:t>
        </w:r>
      </w:hyperlink>
      <w:r>
        <w:rPr>
          <w:i/>
          <w:iCs/>
        </w:rPr>
        <w:t>)</w:t>
      </w:r>
    </w:p>
    <w:p w14:paraId="362F776D" w14:textId="3D2E40A8" w:rsidR="00281132" w:rsidRDefault="00281132" w:rsidP="00281132">
      <w:pPr>
        <w:rPr>
          <w:i/>
          <w:iCs/>
        </w:rPr>
      </w:pPr>
      <w:r>
        <w:rPr>
          <w:i/>
          <w:iCs/>
        </w:rPr>
        <w:t>Diane Collias, DMH Adult Care Manager (</w:t>
      </w:r>
      <w:hyperlink r:id="rId10" w:history="1">
        <w:r w:rsidRPr="00042969">
          <w:rPr>
            <w:rStyle w:val="Hyperlink"/>
            <w:i/>
            <w:iCs/>
          </w:rPr>
          <w:t>diane.collias@vermont.gov</w:t>
        </w:r>
      </w:hyperlink>
      <w:r>
        <w:rPr>
          <w:i/>
          <w:iCs/>
        </w:rPr>
        <w:t xml:space="preserve">) </w:t>
      </w:r>
    </w:p>
    <w:p w14:paraId="7D682A0D" w14:textId="31D79BCF" w:rsidR="00D71467" w:rsidRDefault="00D71467" w:rsidP="00BB3388">
      <w:pPr>
        <w:pStyle w:val="ListParagraph"/>
        <w:numPr>
          <w:ilvl w:val="0"/>
          <w:numId w:val="47"/>
        </w:numPr>
      </w:pPr>
      <w:r>
        <w:t>As of July 1, 2025, CRT</w:t>
      </w:r>
      <w:r w:rsidR="005E1EA9">
        <w:t xml:space="preserve"> (community rehabilitation and treatment)</w:t>
      </w:r>
      <w:r>
        <w:t xml:space="preserve"> will no longer be called CRT. These services will not be funded by the home and community-based services</w:t>
      </w:r>
      <w:r w:rsidR="005E1EA9">
        <w:t xml:space="preserve"> (HCBS) </w:t>
      </w:r>
      <w:r>
        <w:t>waiver program; rather they will be funded directly by the State Plan.</w:t>
      </w:r>
    </w:p>
    <w:p w14:paraId="21D022F9" w14:textId="0E056CD5" w:rsidR="00BB3388" w:rsidRPr="00D71467" w:rsidRDefault="00BB3388" w:rsidP="00BB3388">
      <w:pPr>
        <w:pStyle w:val="ListParagraph"/>
        <w:numPr>
          <w:ilvl w:val="1"/>
          <w:numId w:val="47"/>
        </w:numPr>
      </w:pPr>
      <w:r>
        <w:t>Doesn’t necessarily mean that CRT will have a new name, since at the state level, there will be no difference between the CRT program and the Adult Outpatient Program. An individual agency may choose to keep intensive services in a separate program with a different name.</w:t>
      </w:r>
    </w:p>
    <w:p w14:paraId="7DDF1E6A" w14:textId="67CE2F4F" w:rsidR="00F2113B" w:rsidRDefault="00F2113B" w:rsidP="006119D7">
      <w:pPr>
        <w:pStyle w:val="Heading2"/>
        <w:spacing w:after="144" w:line="276" w:lineRule="auto"/>
      </w:pPr>
      <w:r w:rsidRPr="0096429B">
        <w:t>Public Comment</w:t>
      </w:r>
      <w:r w:rsidR="005E1EA9">
        <w:t xml:space="preserve"> II</w:t>
      </w:r>
    </w:p>
    <w:p w14:paraId="45612B5C" w14:textId="3F4274C9" w:rsidR="00B33B8B" w:rsidRPr="00B33B8B" w:rsidRDefault="00B33B8B" w:rsidP="00B33B8B">
      <w:r>
        <w:t>No additional public comment</w:t>
      </w:r>
    </w:p>
    <w:p w14:paraId="014B716E" w14:textId="40A234CF" w:rsidR="00F2113B" w:rsidRDefault="00752870" w:rsidP="006119D7">
      <w:pPr>
        <w:pStyle w:val="Heading2"/>
        <w:spacing w:after="144" w:line="276" w:lineRule="auto"/>
      </w:pPr>
      <w:r w:rsidRPr="0096429B">
        <w:t>Closing Meeting Business</w:t>
      </w:r>
    </w:p>
    <w:p w14:paraId="2C2CF390" w14:textId="1A7CC207" w:rsidR="00582733" w:rsidRDefault="00B33B8B" w:rsidP="00A42A29">
      <w:pPr>
        <w:spacing w:line="276" w:lineRule="auto"/>
      </w:pPr>
      <w:r>
        <w:t xml:space="preserve">Next meeting: </w:t>
      </w:r>
      <w:r w:rsidR="0078148C">
        <w:t>February 10</w:t>
      </w:r>
      <w:r w:rsidR="0078148C" w:rsidRPr="0078148C">
        <w:rPr>
          <w:vertAlign w:val="superscript"/>
        </w:rPr>
        <w:t>th</w:t>
      </w:r>
      <w:r w:rsidR="00F32FF4">
        <w:t>, 2025</w:t>
      </w:r>
    </w:p>
    <w:p w14:paraId="7D189C5A" w14:textId="4D6DF5FF" w:rsidR="00B33B8B" w:rsidRDefault="0078148C" w:rsidP="00B33B8B">
      <w:pPr>
        <w:pStyle w:val="ListParagraph"/>
        <w:numPr>
          <w:ilvl w:val="0"/>
          <w:numId w:val="43"/>
        </w:numPr>
        <w:spacing w:line="276" w:lineRule="auto"/>
      </w:pPr>
      <w:r>
        <w:t>CCBHC Q&amp;A with Clara Martin Center</w:t>
      </w:r>
    </w:p>
    <w:p w14:paraId="550029F7" w14:textId="44CCAEEE" w:rsidR="0078148C" w:rsidRDefault="0078148C" w:rsidP="00B33B8B">
      <w:pPr>
        <w:pStyle w:val="ListParagraph"/>
        <w:numPr>
          <w:ilvl w:val="0"/>
          <w:numId w:val="43"/>
        </w:numPr>
        <w:spacing w:line="276" w:lineRule="auto"/>
      </w:pPr>
      <w:r>
        <w:t>Legislative Session Kick-Off with Nicole DiStasio</w:t>
      </w:r>
    </w:p>
    <w:p w14:paraId="24A2D4D1" w14:textId="2975DBD6" w:rsidR="0078148C" w:rsidRDefault="0078148C" w:rsidP="00B33B8B">
      <w:pPr>
        <w:pStyle w:val="ListParagraph"/>
        <w:numPr>
          <w:ilvl w:val="0"/>
          <w:numId w:val="43"/>
        </w:numPr>
        <w:spacing w:line="276" w:lineRule="auto"/>
      </w:pPr>
      <w:r>
        <w:t>Debrief Mental Health Advocacy Day (~15 mins)</w:t>
      </w:r>
    </w:p>
    <w:p w14:paraId="3C64324F" w14:textId="248BD7CF" w:rsidR="0078148C" w:rsidRDefault="0078148C" w:rsidP="00B33B8B">
      <w:pPr>
        <w:pStyle w:val="ListParagraph"/>
        <w:numPr>
          <w:ilvl w:val="0"/>
          <w:numId w:val="43"/>
        </w:numPr>
        <w:spacing w:line="276" w:lineRule="auto"/>
      </w:pPr>
      <w:r>
        <w:t>Committee is due for a visit from Commissioner Hawes</w:t>
      </w:r>
    </w:p>
    <w:p w14:paraId="179ECCFB" w14:textId="77777777" w:rsidR="001E5E4F" w:rsidRDefault="001E5E4F" w:rsidP="004B15AA">
      <w:pPr>
        <w:spacing w:line="276" w:lineRule="auto"/>
      </w:pPr>
    </w:p>
    <w:p w14:paraId="7240CDEC" w14:textId="77777777" w:rsidR="001E5E4F" w:rsidRDefault="001E5E4F" w:rsidP="004B15AA">
      <w:pPr>
        <w:spacing w:line="276" w:lineRule="auto"/>
      </w:pPr>
    </w:p>
    <w:p w14:paraId="294EC0FD" w14:textId="77777777" w:rsidR="001E5E4F" w:rsidRDefault="001E5E4F" w:rsidP="004B15AA">
      <w:pPr>
        <w:spacing w:line="276" w:lineRule="auto"/>
      </w:pPr>
    </w:p>
    <w:p w14:paraId="2B3B1628" w14:textId="3B28DA62" w:rsidR="004B15AA" w:rsidRDefault="004B15AA" w:rsidP="004B15AA">
      <w:pPr>
        <w:spacing w:line="276" w:lineRule="auto"/>
      </w:pPr>
      <w:r>
        <w:lastRenderedPageBreak/>
        <w:t>Membership Discussion</w:t>
      </w:r>
    </w:p>
    <w:p w14:paraId="48CC8149" w14:textId="5FEB4CAE" w:rsidR="004B15AA" w:rsidRDefault="004B15AA" w:rsidP="004B15AA">
      <w:pPr>
        <w:spacing w:line="276" w:lineRule="auto"/>
      </w:pPr>
      <w:r>
        <w:tab/>
        <w:t>Current Member Demographics</w:t>
      </w:r>
    </w:p>
    <w:tbl>
      <w:tblPr>
        <w:tblW w:w="3912" w:type="dxa"/>
        <w:tblInd w:w="602" w:type="dxa"/>
        <w:tblLook w:val="04A0" w:firstRow="1" w:lastRow="0" w:firstColumn="1" w:lastColumn="0" w:noHBand="0" w:noVBand="1"/>
      </w:tblPr>
      <w:tblGrid>
        <w:gridCol w:w="1543"/>
        <w:gridCol w:w="357"/>
        <w:gridCol w:w="1684"/>
        <w:gridCol w:w="328"/>
      </w:tblGrid>
      <w:tr w:rsidR="004B15AA" w:rsidRPr="004B15AA" w14:paraId="3CDBE13A" w14:textId="77777777" w:rsidTr="004B15AA">
        <w:trPr>
          <w:trHeight w:val="288"/>
        </w:trPr>
        <w:tc>
          <w:tcPr>
            <w:tcW w:w="1900" w:type="dxa"/>
            <w:gridSpan w:val="2"/>
            <w:tcBorders>
              <w:top w:val="single" w:sz="8" w:space="0" w:color="auto"/>
              <w:left w:val="single" w:sz="8" w:space="0" w:color="auto"/>
              <w:bottom w:val="single" w:sz="4" w:space="0" w:color="auto"/>
              <w:right w:val="single" w:sz="8" w:space="0" w:color="000000"/>
            </w:tcBorders>
            <w:shd w:val="clear" w:color="000000" w:fill="D0CECE"/>
            <w:noWrap/>
            <w:vAlign w:val="bottom"/>
            <w:hideMark/>
          </w:tcPr>
          <w:p w14:paraId="6888B5AB"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Age</w:t>
            </w:r>
          </w:p>
        </w:tc>
        <w:tc>
          <w:tcPr>
            <w:tcW w:w="2012" w:type="dxa"/>
            <w:gridSpan w:val="2"/>
            <w:tcBorders>
              <w:top w:val="single" w:sz="8" w:space="0" w:color="auto"/>
              <w:left w:val="nil"/>
              <w:bottom w:val="single" w:sz="4" w:space="0" w:color="auto"/>
              <w:right w:val="single" w:sz="8" w:space="0" w:color="000000"/>
            </w:tcBorders>
            <w:shd w:val="clear" w:color="000000" w:fill="D0CECE"/>
            <w:noWrap/>
            <w:vAlign w:val="bottom"/>
            <w:hideMark/>
          </w:tcPr>
          <w:p w14:paraId="5FAE4D64"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County</w:t>
            </w:r>
          </w:p>
        </w:tc>
      </w:tr>
      <w:tr w:rsidR="004B15AA" w:rsidRPr="004B15AA" w14:paraId="037D5045"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5A5C3720"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40-49</w:t>
            </w:r>
          </w:p>
        </w:tc>
        <w:tc>
          <w:tcPr>
            <w:tcW w:w="357" w:type="dxa"/>
            <w:tcBorders>
              <w:top w:val="nil"/>
              <w:left w:val="nil"/>
              <w:bottom w:val="nil"/>
              <w:right w:val="single" w:sz="8" w:space="0" w:color="auto"/>
            </w:tcBorders>
            <w:shd w:val="clear" w:color="auto" w:fill="auto"/>
            <w:noWrap/>
            <w:vAlign w:val="bottom"/>
            <w:hideMark/>
          </w:tcPr>
          <w:p w14:paraId="1EBBA44A"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2</w:t>
            </w:r>
          </w:p>
        </w:tc>
        <w:tc>
          <w:tcPr>
            <w:tcW w:w="1684" w:type="dxa"/>
            <w:tcBorders>
              <w:top w:val="nil"/>
              <w:left w:val="nil"/>
              <w:bottom w:val="nil"/>
              <w:right w:val="single" w:sz="4" w:space="0" w:color="auto"/>
            </w:tcBorders>
            <w:shd w:val="clear" w:color="auto" w:fill="auto"/>
            <w:noWrap/>
            <w:vAlign w:val="bottom"/>
            <w:hideMark/>
          </w:tcPr>
          <w:p w14:paraId="1F9A604F"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Chittenden</w:t>
            </w:r>
          </w:p>
        </w:tc>
        <w:tc>
          <w:tcPr>
            <w:tcW w:w="328" w:type="dxa"/>
            <w:tcBorders>
              <w:top w:val="nil"/>
              <w:left w:val="nil"/>
              <w:bottom w:val="nil"/>
              <w:right w:val="single" w:sz="8" w:space="0" w:color="auto"/>
            </w:tcBorders>
            <w:shd w:val="clear" w:color="auto" w:fill="auto"/>
            <w:noWrap/>
            <w:vAlign w:val="bottom"/>
            <w:hideMark/>
          </w:tcPr>
          <w:p w14:paraId="006D7DBC"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2</w:t>
            </w:r>
          </w:p>
        </w:tc>
      </w:tr>
      <w:tr w:rsidR="004B15AA" w:rsidRPr="004B15AA" w14:paraId="01199C0D"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797D18AB"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50-59</w:t>
            </w:r>
          </w:p>
        </w:tc>
        <w:tc>
          <w:tcPr>
            <w:tcW w:w="357" w:type="dxa"/>
            <w:tcBorders>
              <w:top w:val="nil"/>
              <w:left w:val="nil"/>
              <w:bottom w:val="nil"/>
              <w:right w:val="single" w:sz="8" w:space="0" w:color="auto"/>
            </w:tcBorders>
            <w:shd w:val="clear" w:color="auto" w:fill="auto"/>
            <w:noWrap/>
            <w:vAlign w:val="bottom"/>
            <w:hideMark/>
          </w:tcPr>
          <w:p w14:paraId="4F2846E6"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1</w:t>
            </w:r>
          </w:p>
        </w:tc>
        <w:tc>
          <w:tcPr>
            <w:tcW w:w="1684" w:type="dxa"/>
            <w:tcBorders>
              <w:top w:val="nil"/>
              <w:left w:val="nil"/>
              <w:bottom w:val="nil"/>
              <w:right w:val="single" w:sz="4" w:space="0" w:color="auto"/>
            </w:tcBorders>
            <w:shd w:val="clear" w:color="auto" w:fill="auto"/>
            <w:noWrap/>
            <w:vAlign w:val="bottom"/>
            <w:hideMark/>
          </w:tcPr>
          <w:p w14:paraId="5734B9FF"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Orange</w:t>
            </w:r>
          </w:p>
        </w:tc>
        <w:tc>
          <w:tcPr>
            <w:tcW w:w="328" w:type="dxa"/>
            <w:tcBorders>
              <w:top w:val="nil"/>
              <w:left w:val="nil"/>
              <w:bottom w:val="nil"/>
              <w:right w:val="single" w:sz="8" w:space="0" w:color="auto"/>
            </w:tcBorders>
            <w:shd w:val="clear" w:color="auto" w:fill="auto"/>
            <w:noWrap/>
            <w:vAlign w:val="bottom"/>
            <w:hideMark/>
          </w:tcPr>
          <w:p w14:paraId="1CD060AD"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1</w:t>
            </w:r>
          </w:p>
        </w:tc>
      </w:tr>
      <w:tr w:rsidR="004B15AA" w:rsidRPr="004B15AA" w14:paraId="7380B27F"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4E8451F9"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60-69</w:t>
            </w:r>
          </w:p>
        </w:tc>
        <w:tc>
          <w:tcPr>
            <w:tcW w:w="357" w:type="dxa"/>
            <w:tcBorders>
              <w:top w:val="nil"/>
              <w:left w:val="nil"/>
              <w:bottom w:val="nil"/>
              <w:right w:val="single" w:sz="8" w:space="0" w:color="auto"/>
            </w:tcBorders>
            <w:shd w:val="clear" w:color="auto" w:fill="auto"/>
            <w:noWrap/>
            <w:vAlign w:val="bottom"/>
            <w:hideMark/>
          </w:tcPr>
          <w:p w14:paraId="4549A097"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5</w:t>
            </w:r>
          </w:p>
        </w:tc>
        <w:tc>
          <w:tcPr>
            <w:tcW w:w="1684" w:type="dxa"/>
            <w:tcBorders>
              <w:top w:val="nil"/>
              <w:left w:val="nil"/>
              <w:bottom w:val="nil"/>
              <w:right w:val="single" w:sz="4" w:space="0" w:color="auto"/>
            </w:tcBorders>
            <w:shd w:val="clear" w:color="auto" w:fill="auto"/>
            <w:noWrap/>
            <w:vAlign w:val="bottom"/>
            <w:hideMark/>
          </w:tcPr>
          <w:p w14:paraId="34A28BB6"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Rutland</w:t>
            </w:r>
          </w:p>
        </w:tc>
        <w:tc>
          <w:tcPr>
            <w:tcW w:w="328" w:type="dxa"/>
            <w:tcBorders>
              <w:top w:val="nil"/>
              <w:left w:val="nil"/>
              <w:bottom w:val="nil"/>
              <w:right w:val="single" w:sz="8" w:space="0" w:color="auto"/>
            </w:tcBorders>
            <w:shd w:val="clear" w:color="auto" w:fill="auto"/>
            <w:noWrap/>
            <w:vAlign w:val="bottom"/>
            <w:hideMark/>
          </w:tcPr>
          <w:p w14:paraId="5AD68A33"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1</w:t>
            </w:r>
          </w:p>
        </w:tc>
      </w:tr>
      <w:tr w:rsidR="004B15AA" w:rsidRPr="004B15AA" w14:paraId="0FC4B364"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2B4CA886"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70+</w:t>
            </w:r>
          </w:p>
        </w:tc>
        <w:tc>
          <w:tcPr>
            <w:tcW w:w="357" w:type="dxa"/>
            <w:tcBorders>
              <w:top w:val="nil"/>
              <w:left w:val="nil"/>
              <w:bottom w:val="nil"/>
              <w:right w:val="single" w:sz="8" w:space="0" w:color="auto"/>
            </w:tcBorders>
            <w:shd w:val="clear" w:color="auto" w:fill="auto"/>
            <w:noWrap/>
            <w:vAlign w:val="bottom"/>
            <w:hideMark/>
          </w:tcPr>
          <w:p w14:paraId="36E9F638"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1</w:t>
            </w:r>
          </w:p>
        </w:tc>
        <w:tc>
          <w:tcPr>
            <w:tcW w:w="1684" w:type="dxa"/>
            <w:tcBorders>
              <w:top w:val="nil"/>
              <w:left w:val="nil"/>
              <w:bottom w:val="nil"/>
              <w:right w:val="single" w:sz="4" w:space="0" w:color="auto"/>
            </w:tcBorders>
            <w:shd w:val="clear" w:color="auto" w:fill="auto"/>
            <w:noWrap/>
            <w:vAlign w:val="bottom"/>
            <w:hideMark/>
          </w:tcPr>
          <w:p w14:paraId="48979E81"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Washington</w:t>
            </w:r>
          </w:p>
        </w:tc>
        <w:tc>
          <w:tcPr>
            <w:tcW w:w="328" w:type="dxa"/>
            <w:tcBorders>
              <w:top w:val="nil"/>
              <w:left w:val="nil"/>
              <w:bottom w:val="nil"/>
              <w:right w:val="single" w:sz="8" w:space="0" w:color="auto"/>
            </w:tcBorders>
            <w:shd w:val="clear" w:color="auto" w:fill="auto"/>
            <w:noWrap/>
            <w:vAlign w:val="bottom"/>
            <w:hideMark/>
          </w:tcPr>
          <w:p w14:paraId="7BA8A4BC"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4</w:t>
            </w:r>
          </w:p>
        </w:tc>
      </w:tr>
      <w:tr w:rsidR="004B15AA" w:rsidRPr="004B15AA" w14:paraId="4CF86EE1" w14:textId="77777777" w:rsidTr="004B15AA">
        <w:trPr>
          <w:trHeight w:val="300"/>
        </w:trPr>
        <w:tc>
          <w:tcPr>
            <w:tcW w:w="1543" w:type="dxa"/>
            <w:tcBorders>
              <w:top w:val="nil"/>
              <w:left w:val="single" w:sz="8" w:space="0" w:color="auto"/>
              <w:bottom w:val="single" w:sz="8" w:space="0" w:color="auto"/>
              <w:right w:val="single" w:sz="4" w:space="0" w:color="auto"/>
            </w:tcBorders>
            <w:shd w:val="clear" w:color="auto" w:fill="auto"/>
            <w:noWrap/>
            <w:vAlign w:val="bottom"/>
            <w:hideMark/>
          </w:tcPr>
          <w:p w14:paraId="0822B6CF" w14:textId="77777777" w:rsidR="004B15AA" w:rsidRPr="004B15AA" w:rsidRDefault="004B15AA" w:rsidP="004B15AA">
            <w:pPr>
              <w:spacing w:afterLines="0" w:after="0"/>
              <w:rPr>
                <w:rFonts w:eastAsia="Times New Roman"/>
                <w:color w:val="000000"/>
                <w:sz w:val="22"/>
                <w:szCs w:val="22"/>
              </w:rPr>
            </w:pPr>
            <w:r w:rsidRPr="004B15AA">
              <w:rPr>
                <w:rFonts w:eastAsia="Times New Roman"/>
                <w:color w:val="000000"/>
                <w:sz w:val="22"/>
                <w:szCs w:val="22"/>
              </w:rPr>
              <w:t> </w:t>
            </w:r>
          </w:p>
        </w:tc>
        <w:tc>
          <w:tcPr>
            <w:tcW w:w="357" w:type="dxa"/>
            <w:tcBorders>
              <w:top w:val="nil"/>
              <w:left w:val="nil"/>
              <w:bottom w:val="single" w:sz="8" w:space="0" w:color="auto"/>
              <w:right w:val="single" w:sz="8" w:space="0" w:color="auto"/>
            </w:tcBorders>
            <w:shd w:val="clear" w:color="auto" w:fill="auto"/>
            <w:noWrap/>
            <w:vAlign w:val="bottom"/>
            <w:hideMark/>
          </w:tcPr>
          <w:p w14:paraId="36CBCE82" w14:textId="77777777" w:rsidR="004B15AA" w:rsidRPr="004B15AA" w:rsidRDefault="004B15AA" w:rsidP="004B15AA">
            <w:pPr>
              <w:spacing w:afterLines="0" w:after="0"/>
              <w:rPr>
                <w:rFonts w:eastAsia="Times New Roman"/>
                <w:color w:val="000000"/>
                <w:sz w:val="22"/>
                <w:szCs w:val="22"/>
              </w:rPr>
            </w:pPr>
            <w:r w:rsidRPr="004B15AA">
              <w:rPr>
                <w:rFonts w:eastAsia="Times New Roman"/>
                <w:color w:val="000000"/>
                <w:sz w:val="22"/>
                <w:szCs w:val="22"/>
              </w:rPr>
              <w:t> </w:t>
            </w:r>
          </w:p>
        </w:tc>
        <w:tc>
          <w:tcPr>
            <w:tcW w:w="1684" w:type="dxa"/>
            <w:tcBorders>
              <w:top w:val="nil"/>
              <w:left w:val="nil"/>
              <w:bottom w:val="single" w:sz="8" w:space="0" w:color="auto"/>
              <w:right w:val="single" w:sz="4" w:space="0" w:color="auto"/>
            </w:tcBorders>
            <w:shd w:val="clear" w:color="auto" w:fill="auto"/>
            <w:noWrap/>
            <w:vAlign w:val="bottom"/>
            <w:hideMark/>
          </w:tcPr>
          <w:p w14:paraId="43BE2A9E"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Windsor</w:t>
            </w:r>
          </w:p>
        </w:tc>
        <w:tc>
          <w:tcPr>
            <w:tcW w:w="328" w:type="dxa"/>
            <w:tcBorders>
              <w:top w:val="nil"/>
              <w:left w:val="nil"/>
              <w:bottom w:val="single" w:sz="8" w:space="0" w:color="auto"/>
              <w:right w:val="single" w:sz="8" w:space="0" w:color="auto"/>
            </w:tcBorders>
            <w:shd w:val="clear" w:color="auto" w:fill="auto"/>
            <w:noWrap/>
            <w:vAlign w:val="bottom"/>
            <w:hideMark/>
          </w:tcPr>
          <w:p w14:paraId="7175BD9F"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1</w:t>
            </w:r>
          </w:p>
        </w:tc>
      </w:tr>
      <w:tr w:rsidR="004B15AA" w:rsidRPr="004B15AA" w14:paraId="0E792859" w14:textId="77777777" w:rsidTr="004B15AA">
        <w:trPr>
          <w:trHeight w:val="288"/>
        </w:trPr>
        <w:tc>
          <w:tcPr>
            <w:tcW w:w="1900" w:type="dxa"/>
            <w:gridSpan w:val="2"/>
            <w:tcBorders>
              <w:top w:val="single" w:sz="8" w:space="0" w:color="auto"/>
              <w:left w:val="single" w:sz="8" w:space="0" w:color="auto"/>
              <w:bottom w:val="single" w:sz="4" w:space="0" w:color="auto"/>
              <w:right w:val="single" w:sz="8" w:space="0" w:color="000000"/>
            </w:tcBorders>
            <w:shd w:val="clear" w:color="000000" w:fill="D0CECE"/>
            <w:noWrap/>
            <w:vAlign w:val="bottom"/>
            <w:hideMark/>
          </w:tcPr>
          <w:p w14:paraId="71C279CA"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Representation</w:t>
            </w:r>
          </w:p>
        </w:tc>
        <w:tc>
          <w:tcPr>
            <w:tcW w:w="2012" w:type="dxa"/>
            <w:gridSpan w:val="2"/>
            <w:tcBorders>
              <w:top w:val="single" w:sz="8" w:space="0" w:color="auto"/>
              <w:left w:val="nil"/>
              <w:bottom w:val="single" w:sz="4" w:space="0" w:color="auto"/>
              <w:right w:val="single" w:sz="8" w:space="0" w:color="000000"/>
            </w:tcBorders>
            <w:shd w:val="clear" w:color="000000" w:fill="D0CECE"/>
            <w:noWrap/>
            <w:vAlign w:val="bottom"/>
            <w:hideMark/>
          </w:tcPr>
          <w:p w14:paraId="4CC7223C"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Affiliation</w:t>
            </w:r>
          </w:p>
        </w:tc>
      </w:tr>
      <w:tr w:rsidR="004B15AA" w:rsidRPr="004B15AA" w14:paraId="52443482"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590D9BEC"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LE</w:t>
            </w:r>
          </w:p>
        </w:tc>
        <w:tc>
          <w:tcPr>
            <w:tcW w:w="357" w:type="dxa"/>
            <w:tcBorders>
              <w:top w:val="nil"/>
              <w:left w:val="nil"/>
              <w:bottom w:val="nil"/>
              <w:right w:val="single" w:sz="8" w:space="0" w:color="auto"/>
            </w:tcBorders>
            <w:shd w:val="clear" w:color="auto" w:fill="auto"/>
            <w:noWrap/>
            <w:vAlign w:val="bottom"/>
            <w:hideMark/>
          </w:tcPr>
          <w:p w14:paraId="7A239269"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7</w:t>
            </w:r>
          </w:p>
        </w:tc>
        <w:tc>
          <w:tcPr>
            <w:tcW w:w="1684" w:type="dxa"/>
            <w:tcBorders>
              <w:top w:val="nil"/>
              <w:left w:val="nil"/>
              <w:bottom w:val="nil"/>
              <w:right w:val="single" w:sz="4" w:space="0" w:color="auto"/>
            </w:tcBorders>
            <w:shd w:val="clear" w:color="auto" w:fill="auto"/>
            <w:noWrap/>
            <w:vAlign w:val="bottom"/>
            <w:hideMark/>
          </w:tcPr>
          <w:p w14:paraId="41B4B2A4"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DA</w:t>
            </w:r>
          </w:p>
        </w:tc>
        <w:tc>
          <w:tcPr>
            <w:tcW w:w="328" w:type="dxa"/>
            <w:tcBorders>
              <w:top w:val="nil"/>
              <w:left w:val="nil"/>
              <w:bottom w:val="nil"/>
              <w:right w:val="single" w:sz="8" w:space="0" w:color="auto"/>
            </w:tcBorders>
            <w:shd w:val="clear" w:color="auto" w:fill="auto"/>
            <w:noWrap/>
            <w:vAlign w:val="bottom"/>
            <w:hideMark/>
          </w:tcPr>
          <w:p w14:paraId="4C361804"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4</w:t>
            </w:r>
          </w:p>
        </w:tc>
      </w:tr>
      <w:tr w:rsidR="004B15AA" w:rsidRPr="004B15AA" w14:paraId="575F4E78" w14:textId="77777777" w:rsidTr="004B15AA">
        <w:trPr>
          <w:trHeight w:val="288"/>
        </w:trPr>
        <w:tc>
          <w:tcPr>
            <w:tcW w:w="1543" w:type="dxa"/>
            <w:tcBorders>
              <w:top w:val="nil"/>
              <w:left w:val="single" w:sz="8" w:space="0" w:color="auto"/>
              <w:bottom w:val="nil"/>
              <w:right w:val="single" w:sz="4" w:space="0" w:color="auto"/>
            </w:tcBorders>
            <w:shd w:val="clear" w:color="auto" w:fill="auto"/>
            <w:noWrap/>
            <w:vAlign w:val="bottom"/>
            <w:hideMark/>
          </w:tcPr>
          <w:p w14:paraId="1D9F3E03"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Family</w:t>
            </w:r>
          </w:p>
        </w:tc>
        <w:tc>
          <w:tcPr>
            <w:tcW w:w="357" w:type="dxa"/>
            <w:tcBorders>
              <w:top w:val="nil"/>
              <w:left w:val="nil"/>
              <w:bottom w:val="nil"/>
              <w:right w:val="single" w:sz="8" w:space="0" w:color="auto"/>
            </w:tcBorders>
            <w:shd w:val="clear" w:color="auto" w:fill="auto"/>
            <w:noWrap/>
            <w:vAlign w:val="bottom"/>
            <w:hideMark/>
          </w:tcPr>
          <w:p w14:paraId="011ACA51"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3</w:t>
            </w:r>
          </w:p>
        </w:tc>
        <w:tc>
          <w:tcPr>
            <w:tcW w:w="1684" w:type="dxa"/>
            <w:tcBorders>
              <w:top w:val="nil"/>
              <w:left w:val="nil"/>
              <w:bottom w:val="nil"/>
              <w:right w:val="single" w:sz="4" w:space="0" w:color="auto"/>
            </w:tcBorders>
            <w:shd w:val="clear" w:color="auto" w:fill="auto"/>
            <w:noWrap/>
            <w:vAlign w:val="bottom"/>
            <w:hideMark/>
          </w:tcPr>
          <w:p w14:paraId="7BD03500"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NAMI</w:t>
            </w:r>
          </w:p>
        </w:tc>
        <w:tc>
          <w:tcPr>
            <w:tcW w:w="328" w:type="dxa"/>
            <w:tcBorders>
              <w:top w:val="nil"/>
              <w:left w:val="nil"/>
              <w:bottom w:val="nil"/>
              <w:right w:val="single" w:sz="8" w:space="0" w:color="auto"/>
            </w:tcBorders>
            <w:shd w:val="clear" w:color="auto" w:fill="auto"/>
            <w:noWrap/>
            <w:vAlign w:val="bottom"/>
            <w:hideMark/>
          </w:tcPr>
          <w:p w14:paraId="7D8E4E50"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2</w:t>
            </w:r>
          </w:p>
        </w:tc>
      </w:tr>
      <w:tr w:rsidR="004B15AA" w:rsidRPr="004B15AA" w14:paraId="6796EC3E" w14:textId="77777777" w:rsidTr="004B15AA">
        <w:trPr>
          <w:trHeight w:val="300"/>
        </w:trPr>
        <w:tc>
          <w:tcPr>
            <w:tcW w:w="1543" w:type="dxa"/>
            <w:tcBorders>
              <w:top w:val="nil"/>
              <w:left w:val="single" w:sz="8" w:space="0" w:color="auto"/>
              <w:bottom w:val="single" w:sz="8" w:space="0" w:color="auto"/>
              <w:right w:val="single" w:sz="4" w:space="0" w:color="auto"/>
            </w:tcBorders>
            <w:shd w:val="clear" w:color="auto" w:fill="auto"/>
            <w:noWrap/>
            <w:vAlign w:val="bottom"/>
            <w:hideMark/>
          </w:tcPr>
          <w:p w14:paraId="7E5231B9"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Staff</w:t>
            </w:r>
          </w:p>
        </w:tc>
        <w:tc>
          <w:tcPr>
            <w:tcW w:w="357" w:type="dxa"/>
            <w:tcBorders>
              <w:top w:val="nil"/>
              <w:left w:val="nil"/>
              <w:bottom w:val="single" w:sz="8" w:space="0" w:color="auto"/>
              <w:right w:val="single" w:sz="8" w:space="0" w:color="auto"/>
            </w:tcBorders>
            <w:shd w:val="clear" w:color="auto" w:fill="auto"/>
            <w:noWrap/>
            <w:vAlign w:val="bottom"/>
            <w:hideMark/>
          </w:tcPr>
          <w:p w14:paraId="324A8822"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4</w:t>
            </w:r>
          </w:p>
        </w:tc>
        <w:tc>
          <w:tcPr>
            <w:tcW w:w="1684" w:type="dxa"/>
            <w:tcBorders>
              <w:top w:val="nil"/>
              <w:left w:val="nil"/>
              <w:bottom w:val="single" w:sz="8" w:space="0" w:color="auto"/>
              <w:right w:val="single" w:sz="4" w:space="0" w:color="auto"/>
            </w:tcBorders>
            <w:shd w:val="clear" w:color="auto" w:fill="auto"/>
            <w:noWrap/>
            <w:vAlign w:val="bottom"/>
            <w:hideMark/>
          </w:tcPr>
          <w:p w14:paraId="705558FD" w14:textId="77777777" w:rsidR="004B15AA" w:rsidRPr="004B15AA" w:rsidRDefault="004B15AA" w:rsidP="004B15AA">
            <w:pPr>
              <w:spacing w:afterLines="0" w:after="0"/>
              <w:jc w:val="right"/>
              <w:rPr>
                <w:rFonts w:eastAsia="Times New Roman"/>
                <w:color w:val="000000"/>
                <w:sz w:val="22"/>
                <w:szCs w:val="22"/>
              </w:rPr>
            </w:pPr>
            <w:r w:rsidRPr="004B15AA">
              <w:rPr>
                <w:rFonts w:eastAsia="Times New Roman"/>
                <w:color w:val="000000"/>
                <w:sz w:val="22"/>
                <w:szCs w:val="22"/>
              </w:rPr>
              <w:t> </w:t>
            </w:r>
          </w:p>
        </w:tc>
        <w:tc>
          <w:tcPr>
            <w:tcW w:w="328" w:type="dxa"/>
            <w:tcBorders>
              <w:top w:val="nil"/>
              <w:left w:val="nil"/>
              <w:bottom w:val="single" w:sz="8" w:space="0" w:color="auto"/>
              <w:right w:val="single" w:sz="8" w:space="0" w:color="auto"/>
            </w:tcBorders>
            <w:shd w:val="clear" w:color="auto" w:fill="auto"/>
            <w:noWrap/>
            <w:vAlign w:val="bottom"/>
            <w:hideMark/>
          </w:tcPr>
          <w:p w14:paraId="1543DD8B" w14:textId="77777777" w:rsidR="004B15AA" w:rsidRPr="004B15AA" w:rsidRDefault="004B15AA" w:rsidP="004B15AA">
            <w:pPr>
              <w:spacing w:afterLines="0" w:after="0"/>
              <w:jc w:val="center"/>
              <w:rPr>
                <w:rFonts w:eastAsia="Times New Roman"/>
                <w:color w:val="000000"/>
                <w:sz w:val="22"/>
                <w:szCs w:val="22"/>
              </w:rPr>
            </w:pPr>
            <w:r w:rsidRPr="004B15AA">
              <w:rPr>
                <w:rFonts w:eastAsia="Times New Roman"/>
                <w:color w:val="000000"/>
                <w:sz w:val="22"/>
                <w:szCs w:val="22"/>
              </w:rPr>
              <w:t> </w:t>
            </w:r>
          </w:p>
        </w:tc>
      </w:tr>
    </w:tbl>
    <w:p w14:paraId="4105787D" w14:textId="4872AD45" w:rsidR="004B15AA" w:rsidRDefault="004B15AA" w:rsidP="004B15AA">
      <w:pPr>
        <w:spacing w:line="276" w:lineRule="auto"/>
      </w:pPr>
      <w:r>
        <w:tab/>
        <w:t xml:space="preserve">Looking for representation from: </w:t>
      </w:r>
    </w:p>
    <w:p w14:paraId="47012ED3" w14:textId="77777777" w:rsidR="004B15AA" w:rsidRDefault="004B15AA" w:rsidP="004B15AA">
      <w:pPr>
        <w:pStyle w:val="ListParagraph"/>
        <w:numPr>
          <w:ilvl w:val="0"/>
          <w:numId w:val="48"/>
        </w:numPr>
        <w:spacing w:line="276" w:lineRule="auto"/>
      </w:pPr>
      <w:r>
        <w:t>Under 40</w:t>
      </w:r>
    </w:p>
    <w:p w14:paraId="17F6BD3B" w14:textId="07EDC091" w:rsidR="004B15AA" w:rsidRDefault="004B15AA" w:rsidP="004B15AA">
      <w:pPr>
        <w:pStyle w:val="ListParagraph"/>
        <w:numPr>
          <w:ilvl w:val="0"/>
          <w:numId w:val="48"/>
        </w:numPr>
        <w:spacing w:line="276" w:lineRule="auto"/>
      </w:pPr>
      <w:r>
        <w:t>Northeast Kingdom</w:t>
      </w:r>
      <w:r>
        <w:tab/>
      </w:r>
    </w:p>
    <w:p w14:paraId="6FC6401F" w14:textId="4DE43FDC" w:rsidR="004B15AA" w:rsidRDefault="004B15AA" w:rsidP="004B15AA">
      <w:pPr>
        <w:pStyle w:val="ListParagraph"/>
        <w:numPr>
          <w:ilvl w:val="0"/>
          <w:numId w:val="48"/>
        </w:numPr>
        <w:spacing w:line="276" w:lineRule="auto"/>
      </w:pPr>
      <w:r>
        <w:t>Bennington</w:t>
      </w:r>
    </w:p>
    <w:p w14:paraId="2396CE3D" w14:textId="77777777" w:rsidR="004B15AA" w:rsidRDefault="004B15AA" w:rsidP="004B15AA">
      <w:pPr>
        <w:pStyle w:val="ListParagraph"/>
        <w:numPr>
          <w:ilvl w:val="0"/>
          <w:numId w:val="48"/>
        </w:numPr>
        <w:spacing w:line="276" w:lineRule="auto"/>
      </w:pPr>
      <w:r>
        <w:t>Windham</w:t>
      </w:r>
      <w:r>
        <w:tab/>
      </w:r>
    </w:p>
    <w:p w14:paraId="6B72C011" w14:textId="77777777" w:rsidR="004B15AA" w:rsidRDefault="004B15AA" w:rsidP="004B15AA">
      <w:pPr>
        <w:pStyle w:val="ListParagraph"/>
        <w:numPr>
          <w:ilvl w:val="0"/>
          <w:numId w:val="48"/>
        </w:numPr>
        <w:spacing w:line="276" w:lineRule="auto"/>
      </w:pPr>
      <w:r>
        <w:t>Addison</w:t>
      </w:r>
      <w:r>
        <w:tab/>
      </w:r>
    </w:p>
    <w:p w14:paraId="2C3F3813" w14:textId="77777777" w:rsidR="004B15AA" w:rsidRDefault="004B15AA" w:rsidP="004B15AA">
      <w:pPr>
        <w:pStyle w:val="ListParagraph"/>
        <w:numPr>
          <w:ilvl w:val="0"/>
          <w:numId w:val="48"/>
        </w:numPr>
        <w:spacing w:line="276" w:lineRule="auto"/>
      </w:pPr>
      <w:r>
        <w:t>Lamoille</w:t>
      </w:r>
      <w:r>
        <w:tab/>
      </w:r>
    </w:p>
    <w:p w14:paraId="4199E410" w14:textId="1056F9F6" w:rsidR="004B15AA" w:rsidRPr="00B260A2" w:rsidRDefault="004B15AA" w:rsidP="004B15AA">
      <w:pPr>
        <w:pStyle w:val="ListParagraph"/>
        <w:numPr>
          <w:ilvl w:val="0"/>
          <w:numId w:val="48"/>
        </w:numPr>
        <w:spacing w:line="276" w:lineRule="auto"/>
      </w:pPr>
      <w:r>
        <w:t>Franklin/Grand Isle</w:t>
      </w:r>
      <w:r>
        <w:tab/>
      </w:r>
    </w:p>
    <w:p w14:paraId="0D754904" w14:textId="750EC2FE" w:rsidR="00566B67" w:rsidRDefault="004B15AA" w:rsidP="006119D7">
      <w:pPr>
        <w:spacing w:line="276" w:lineRule="auto"/>
      </w:pPr>
      <w:r>
        <w:t>Zack</w:t>
      </w:r>
      <w:r w:rsidR="00566B67">
        <w:t xml:space="preserve"> </w:t>
      </w:r>
      <w:r w:rsidR="00566B67" w:rsidRPr="00566B67">
        <w:rPr>
          <w:b/>
          <w:bCs/>
        </w:rPr>
        <w:t>motioned</w:t>
      </w:r>
      <w:r w:rsidR="00566B67">
        <w:t xml:space="preserve"> to adjourn. </w:t>
      </w:r>
      <w:r>
        <w:t xml:space="preserve">Thelma </w:t>
      </w:r>
      <w:r w:rsidR="00566B67" w:rsidRPr="00566B67">
        <w:rPr>
          <w:b/>
          <w:bCs/>
        </w:rPr>
        <w:t>seconded</w:t>
      </w:r>
      <w:r w:rsidR="00566B67">
        <w:t>. All in favor.</w:t>
      </w:r>
    </w:p>
    <w:p w14:paraId="6D7D5948" w14:textId="06B548A3" w:rsidR="00752870" w:rsidRPr="00B260A2" w:rsidRDefault="00752870" w:rsidP="006119D7">
      <w:pPr>
        <w:spacing w:line="276" w:lineRule="auto"/>
      </w:pPr>
      <w:r w:rsidRPr="00B260A2">
        <w:t xml:space="preserve">Meeting </w:t>
      </w:r>
      <w:r w:rsidRPr="00B260A2">
        <w:rPr>
          <w:b/>
          <w:bCs/>
        </w:rPr>
        <w:t>adjourned</w:t>
      </w:r>
      <w:r w:rsidRPr="00B260A2">
        <w:t xml:space="preserve"> </w:t>
      </w:r>
      <w:r w:rsidR="004B15AA">
        <w:t>2:52</w:t>
      </w:r>
      <w:r w:rsidRPr="00B260A2">
        <w:t>PM.</w:t>
      </w:r>
    </w:p>
    <w:p w14:paraId="0FA1149F" w14:textId="77777777" w:rsidR="00B260A2" w:rsidRPr="00B260A2" w:rsidRDefault="00B260A2" w:rsidP="006119D7">
      <w:pPr>
        <w:spacing w:afterLines="0" w:after="0" w:line="276" w:lineRule="auto"/>
        <w:rPr>
          <w:rFonts w:eastAsiaTheme="majorEastAsia"/>
          <w:kern w:val="2"/>
          <w:sz w:val="32"/>
          <w:szCs w:val="32"/>
          <w:u w:val="single"/>
          <w14:ligatures w14:val="standardContextual"/>
        </w:rPr>
      </w:pPr>
      <w:r w:rsidRPr="00B260A2">
        <w:br w:type="page"/>
      </w:r>
    </w:p>
    <w:p w14:paraId="316C5D78" w14:textId="5C49A08C" w:rsidR="00752870" w:rsidRPr="00B260A2" w:rsidRDefault="00752870" w:rsidP="006119D7">
      <w:pPr>
        <w:pStyle w:val="Heading1"/>
        <w:spacing w:line="276" w:lineRule="auto"/>
      </w:pPr>
      <w:r w:rsidRPr="00B260A2">
        <w:lastRenderedPageBreak/>
        <w:t>Appendix</w:t>
      </w:r>
    </w:p>
    <w:p w14:paraId="4A377942" w14:textId="57F9BC7E" w:rsidR="00374AB5" w:rsidRDefault="00752870" w:rsidP="00374AB5">
      <w:pPr>
        <w:pStyle w:val="Heading2"/>
        <w:spacing w:after="144" w:line="276" w:lineRule="auto"/>
      </w:pPr>
      <w:r w:rsidRPr="00B260A2">
        <w:t>Links</w:t>
      </w:r>
    </w:p>
    <w:p w14:paraId="0028AB9A" w14:textId="7CFA533F" w:rsidR="008427D1" w:rsidRDefault="008427D1" w:rsidP="008427D1">
      <w:pPr>
        <w:pStyle w:val="ListParagraph"/>
        <w:numPr>
          <w:ilvl w:val="0"/>
          <w:numId w:val="41"/>
        </w:numPr>
      </w:pPr>
      <w:r>
        <w:t xml:space="preserve">Mental Health Advocacy Day: </w:t>
      </w:r>
      <w:hyperlink r:id="rId11" w:history="1">
        <w:r w:rsidRPr="004A133C">
          <w:rPr>
            <w:rStyle w:val="Hyperlink"/>
          </w:rPr>
          <w:t>https://namivt.org/mental-health-advocacy-day/</w:t>
        </w:r>
      </w:hyperlink>
      <w:r>
        <w:t xml:space="preserve"> </w:t>
      </w:r>
    </w:p>
    <w:p w14:paraId="08BD38AC" w14:textId="5674295E" w:rsidR="0078034C" w:rsidRDefault="0078034C" w:rsidP="008427D1">
      <w:pPr>
        <w:pStyle w:val="ListParagraph"/>
        <w:numPr>
          <w:ilvl w:val="0"/>
          <w:numId w:val="41"/>
        </w:numPr>
      </w:pPr>
      <w:r>
        <w:t xml:space="preserve">Public Comment Period for Clara Marin Center: </w:t>
      </w:r>
      <w:hyperlink r:id="rId12" w:history="1">
        <w:r w:rsidRPr="00EC53B5">
          <w:rPr>
            <w:rStyle w:val="Hyperlink"/>
          </w:rPr>
          <w:t>https://mentalhealth.vermont.gov/notice-public-comment-application-redesignation-clara-martin-center</w:t>
        </w:r>
      </w:hyperlink>
      <w:r>
        <w:t xml:space="preserve"> </w:t>
      </w:r>
    </w:p>
    <w:p w14:paraId="47A96706" w14:textId="67E86F81" w:rsidR="001E5E4F" w:rsidRDefault="001E5E4F" w:rsidP="008427D1">
      <w:pPr>
        <w:pStyle w:val="ListParagraph"/>
        <w:numPr>
          <w:ilvl w:val="0"/>
          <w:numId w:val="41"/>
        </w:numPr>
      </w:pPr>
      <w:r>
        <w:t xml:space="preserve">Mad Freedom Advocates Calendar of Events: </w:t>
      </w:r>
      <w:hyperlink r:id="rId13" w:history="1">
        <w:r w:rsidRPr="009B30BC">
          <w:rPr>
            <w:rStyle w:val="Hyperlink"/>
          </w:rPr>
          <w:t>https://madfreedomadvocates.org/calendar/</w:t>
        </w:r>
      </w:hyperlink>
    </w:p>
    <w:p w14:paraId="30E2A3C8" w14:textId="6400003F" w:rsidR="00752870" w:rsidRPr="002A2F6A" w:rsidRDefault="00752870" w:rsidP="008427D1">
      <w:pPr>
        <w:pStyle w:val="Heading2"/>
        <w:spacing w:after="144"/>
      </w:pPr>
      <w:r w:rsidRPr="00B260A2">
        <w:t>Parking Lot</w:t>
      </w:r>
    </w:p>
    <w:p w14:paraId="5877F1DD" w14:textId="77777777" w:rsidR="00512FC4" w:rsidRPr="002A2F6A" w:rsidRDefault="00512FC4" w:rsidP="006119D7">
      <w:pPr>
        <w:pStyle w:val="ListParagraph"/>
        <w:numPr>
          <w:ilvl w:val="0"/>
          <w:numId w:val="16"/>
        </w:numPr>
        <w:spacing w:line="276" w:lineRule="auto"/>
      </w:pPr>
      <w:r w:rsidRPr="002A2F6A">
        <w:t>Should we be clearer about how many people to invite to designation visits?</w:t>
      </w:r>
    </w:p>
    <w:p w14:paraId="0BAB516C" w14:textId="5AC58A45" w:rsidR="00B412C8" w:rsidRPr="00B260A2" w:rsidRDefault="00B260A2" w:rsidP="00B412C8">
      <w:pPr>
        <w:pStyle w:val="Heading2"/>
        <w:spacing w:after="144" w:line="276" w:lineRule="auto"/>
      </w:pPr>
      <w:r w:rsidRPr="00B260A2">
        <w:t>Presentation Slides</w:t>
      </w:r>
    </w:p>
    <w:p w14:paraId="1ED9EA83" w14:textId="19FED022" w:rsidR="00F436B2" w:rsidRDefault="001E5E4F" w:rsidP="006119D7">
      <w:pPr>
        <w:spacing w:line="276" w:lineRule="auto"/>
      </w:pPr>
      <w:r w:rsidRPr="001E5E4F">
        <w:rPr>
          <w:noProof/>
        </w:rPr>
        <w:drawing>
          <wp:inline distT="0" distB="0" distL="0" distR="0" wp14:anchorId="5F8360C5" wp14:editId="1AC0CA25">
            <wp:extent cx="5943600" cy="3341370"/>
            <wp:effectExtent l="0" t="0" r="0" b="0"/>
            <wp:docPr id="518591006" name="Picture 1" descr="Text,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591006" name="Picture 1" descr="Text, timeline&#10;&#10;Description automatically generated"/>
                    <pic:cNvPicPr/>
                  </pic:nvPicPr>
                  <pic:blipFill>
                    <a:blip r:embed="rId14"/>
                    <a:stretch>
                      <a:fillRect/>
                    </a:stretch>
                  </pic:blipFill>
                  <pic:spPr>
                    <a:xfrm>
                      <a:off x="0" y="0"/>
                      <a:ext cx="5943600" cy="3341370"/>
                    </a:xfrm>
                    <a:prstGeom prst="rect">
                      <a:avLst/>
                    </a:prstGeom>
                  </pic:spPr>
                </pic:pic>
              </a:graphicData>
            </a:graphic>
          </wp:inline>
        </w:drawing>
      </w:r>
    </w:p>
    <w:p w14:paraId="35C9A369" w14:textId="69758AB0" w:rsidR="001E5E4F" w:rsidRDefault="001E5E4F" w:rsidP="006119D7">
      <w:pPr>
        <w:spacing w:line="276" w:lineRule="auto"/>
      </w:pPr>
      <w:r w:rsidRPr="001E5E4F">
        <w:rPr>
          <w:noProof/>
        </w:rPr>
        <w:lastRenderedPageBreak/>
        <w:drawing>
          <wp:inline distT="0" distB="0" distL="0" distR="0" wp14:anchorId="5D566ECF" wp14:editId="54CD55E9">
            <wp:extent cx="5943600" cy="3338830"/>
            <wp:effectExtent l="0" t="0" r="0" b="0"/>
            <wp:docPr id="2085393296"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393296" name="Picture 1" descr="Text, letter&#10;&#10;Description automatically generated"/>
                    <pic:cNvPicPr/>
                  </pic:nvPicPr>
                  <pic:blipFill>
                    <a:blip r:embed="rId15"/>
                    <a:stretch>
                      <a:fillRect/>
                    </a:stretch>
                  </pic:blipFill>
                  <pic:spPr>
                    <a:xfrm>
                      <a:off x="0" y="0"/>
                      <a:ext cx="5943600" cy="3338830"/>
                    </a:xfrm>
                    <a:prstGeom prst="rect">
                      <a:avLst/>
                    </a:prstGeom>
                  </pic:spPr>
                </pic:pic>
              </a:graphicData>
            </a:graphic>
          </wp:inline>
        </w:drawing>
      </w:r>
    </w:p>
    <w:p w14:paraId="2C284519" w14:textId="78EAEF94" w:rsidR="001E5E4F" w:rsidRDefault="001E5E4F" w:rsidP="006119D7">
      <w:pPr>
        <w:spacing w:line="276" w:lineRule="auto"/>
      </w:pPr>
      <w:r w:rsidRPr="001E5E4F">
        <w:rPr>
          <w:noProof/>
        </w:rPr>
        <w:drawing>
          <wp:inline distT="0" distB="0" distL="0" distR="0" wp14:anchorId="67F5EFF5" wp14:editId="31143D7B">
            <wp:extent cx="5943600" cy="3346450"/>
            <wp:effectExtent l="0" t="0" r="0" b="6350"/>
            <wp:docPr id="90592766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927661" name="Picture 1" descr="Diagram&#10;&#10;Description automatically generated"/>
                    <pic:cNvPicPr/>
                  </pic:nvPicPr>
                  <pic:blipFill>
                    <a:blip r:embed="rId16"/>
                    <a:stretch>
                      <a:fillRect/>
                    </a:stretch>
                  </pic:blipFill>
                  <pic:spPr>
                    <a:xfrm>
                      <a:off x="0" y="0"/>
                      <a:ext cx="5943600" cy="3346450"/>
                    </a:xfrm>
                    <a:prstGeom prst="rect">
                      <a:avLst/>
                    </a:prstGeom>
                  </pic:spPr>
                </pic:pic>
              </a:graphicData>
            </a:graphic>
          </wp:inline>
        </w:drawing>
      </w:r>
    </w:p>
    <w:p w14:paraId="12B1462E" w14:textId="385F0642" w:rsidR="001E5E4F" w:rsidRDefault="001E5E4F" w:rsidP="006119D7">
      <w:pPr>
        <w:spacing w:line="276" w:lineRule="auto"/>
      </w:pPr>
      <w:r w:rsidRPr="001E5E4F">
        <w:rPr>
          <w:noProof/>
        </w:rPr>
        <w:lastRenderedPageBreak/>
        <w:drawing>
          <wp:inline distT="0" distB="0" distL="0" distR="0" wp14:anchorId="40468482" wp14:editId="33523680">
            <wp:extent cx="5943600" cy="3349625"/>
            <wp:effectExtent l="0" t="0" r="0" b="3175"/>
            <wp:docPr id="1942205139"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205139" name="Picture 1" descr="Text&#10;&#10;Description automatically generated"/>
                    <pic:cNvPicPr/>
                  </pic:nvPicPr>
                  <pic:blipFill>
                    <a:blip r:embed="rId17"/>
                    <a:stretch>
                      <a:fillRect/>
                    </a:stretch>
                  </pic:blipFill>
                  <pic:spPr>
                    <a:xfrm>
                      <a:off x="0" y="0"/>
                      <a:ext cx="5943600" cy="3349625"/>
                    </a:xfrm>
                    <a:prstGeom prst="rect">
                      <a:avLst/>
                    </a:prstGeom>
                  </pic:spPr>
                </pic:pic>
              </a:graphicData>
            </a:graphic>
          </wp:inline>
        </w:drawing>
      </w:r>
      <w:r w:rsidRPr="001E5E4F">
        <w:rPr>
          <w:noProof/>
        </w:rPr>
        <w:drawing>
          <wp:inline distT="0" distB="0" distL="0" distR="0" wp14:anchorId="307FE273" wp14:editId="3109A007">
            <wp:extent cx="5943600" cy="3335655"/>
            <wp:effectExtent l="0" t="0" r="0" b="0"/>
            <wp:docPr id="1874046913" name="Picture 1" descr="A picture containing text, screenshot,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046913" name="Picture 1" descr="A picture containing text, screenshot, document&#10;&#10;Description automatically generated"/>
                    <pic:cNvPicPr/>
                  </pic:nvPicPr>
                  <pic:blipFill>
                    <a:blip r:embed="rId18"/>
                    <a:stretch>
                      <a:fillRect/>
                    </a:stretch>
                  </pic:blipFill>
                  <pic:spPr>
                    <a:xfrm>
                      <a:off x="0" y="0"/>
                      <a:ext cx="5943600" cy="3335655"/>
                    </a:xfrm>
                    <a:prstGeom prst="rect">
                      <a:avLst/>
                    </a:prstGeom>
                  </pic:spPr>
                </pic:pic>
              </a:graphicData>
            </a:graphic>
          </wp:inline>
        </w:drawing>
      </w:r>
    </w:p>
    <w:p w14:paraId="7B98C828" w14:textId="5E87CE1C" w:rsidR="001E5E4F" w:rsidRDefault="001E5E4F" w:rsidP="006119D7">
      <w:pPr>
        <w:spacing w:line="276" w:lineRule="auto"/>
      </w:pPr>
      <w:r w:rsidRPr="001E5E4F">
        <w:rPr>
          <w:noProof/>
        </w:rPr>
        <w:lastRenderedPageBreak/>
        <w:drawing>
          <wp:inline distT="0" distB="0" distL="0" distR="0" wp14:anchorId="1AFAF1C0" wp14:editId="6C8D0AD8">
            <wp:extent cx="5943600" cy="3343275"/>
            <wp:effectExtent l="0" t="0" r="0" b="9525"/>
            <wp:docPr id="253344060"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344060" name="Picture 1" descr="Text, letter&#10;&#10;Description automatically generated"/>
                    <pic:cNvPicPr/>
                  </pic:nvPicPr>
                  <pic:blipFill>
                    <a:blip r:embed="rId19"/>
                    <a:stretch>
                      <a:fillRect/>
                    </a:stretch>
                  </pic:blipFill>
                  <pic:spPr>
                    <a:xfrm>
                      <a:off x="0" y="0"/>
                      <a:ext cx="5943600" cy="3343275"/>
                    </a:xfrm>
                    <a:prstGeom prst="rect">
                      <a:avLst/>
                    </a:prstGeom>
                  </pic:spPr>
                </pic:pic>
              </a:graphicData>
            </a:graphic>
          </wp:inline>
        </w:drawing>
      </w:r>
    </w:p>
    <w:p w14:paraId="090F7509" w14:textId="77777777" w:rsidR="001E5E4F" w:rsidRPr="00B260A2" w:rsidRDefault="001E5E4F" w:rsidP="006119D7">
      <w:pPr>
        <w:spacing w:line="276" w:lineRule="auto"/>
      </w:pPr>
    </w:p>
    <w:sectPr w:rsidR="001E5E4F" w:rsidRPr="00B260A2">
      <w:headerReference w:type="default" r:id="rId20"/>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062B9F" w14:textId="77777777" w:rsidR="009475F3" w:rsidRDefault="009475F3" w:rsidP="00744953">
      <w:r>
        <w:separator/>
      </w:r>
    </w:p>
  </w:endnote>
  <w:endnote w:type="continuationSeparator" w:id="0">
    <w:p w14:paraId="4C3FBBAB" w14:textId="77777777" w:rsidR="009475F3" w:rsidRDefault="009475F3" w:rsidP="00744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5961696"/>
      <w:docPartObj>
        <w:docPartGallery w:val="Page Numbers (Bottom of Page)"/>
        <w:docPartUnique/>
      </w:docPartObj>
    </w:sdtPr>
    <w:sdtEndPr>
      <w:rPr>
        <w:noProof/>
      </w:rPr>
    </w:sdtEndPr>
    <w:sdtContent>
      <w:p w14:paraId="6278C438" w14:textId="583E6D3B" w:rsidR="007943AB" w:rsidRDefault="007943A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CFB79A" w14:textId="34F62867" w:rsidR="00744953" w:rsidRPr="00744953" w:rsidRDefault="00744953" w:rsidP="007449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3D961" w14:textId="77777777" w:rsidR="009475F3" w:rsidRDefault="009475F3" w:rsidP="00744953">
      <w:r>
        <w:separator/>
      </w:r>
    </w:p>
  </w:footnote>
  <w:footnote w:type="continuationSeparator" w:id="0">
    <w:p w14:paraId="395C2E1C" w14:textId="77777777" w:rsidR="009475F3" w:rsidRDefault="009475F3" w:rsidP="00744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2C716" w14:textId="15A27C1F" w:rsidR="008E4B26" w:rsidRPr="008E4B26" w:rsidRDefault="008E4B26" w:rsidP="00744953">
    <w:pPr>
      <w:pStyle w:val="Header"/>
    </w:pPr>
    <w:r w:rsidRPr="008E4B26">
      <w:t>This meeting was not recorded. F</w:t>
    </w:r>
    <w:r w:rsidR="00B21791">
      <w:t>ive</w:t>
    </w:r>
    <w:r w:rsidRPr="008E4B26">
      <w:t xml:space="preserve"> members are needed for a quorum.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17499"/>
    <w:multiLevelType w:val="hybridMultilevel"/>
    <w:tmpl w:val="BB567B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5A68FB"/>
    <w:multiLevelType w:val="hybridMultilevel"/>
    <w:tmpl w:val="8A9C1B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660D2"/>
    <w:multiLevelType w:val="hybridMultilevel"/>
    <w:tmpl w:val="5824C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E467A3"/>
    <w:multiLevelType w:val="hybridMultilevel"/>
    <w:tmpl w:val="592087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2C1E38"/>
    <w:multiLevelType w:val="hybridMultilevel"/>
    <w:tmpl w:val="F5C40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995B66"/>
    <w:multiLevelType w:val="hybridMultilevel"/>
    <w:tmpl w:val="4D8E9D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FC2DB0"/>
    <w:multiLevelType w:val="hybridMultilevel"/>
    <w:tmpl w:val="150A8DB6"/>
    <w:lvl w:ilvl="0" w:tplc="168C3632">
      <w:start w:val="1"/>
      <w:numFmt w:val="decimal"/>
      <w:lvlText w:val="%1."/>
      <w:lvlJc w:val="left"/>
      <w:pPr>
        <w:ind w:left="360" w:hanging="360"/>
      </w:pPr>
      <w:rPr>
        <w:rFonts w:asciiTheme="minorHAnsi" w:eastAsiaTheme="minorHAnsi" w:hAnsiTheme="minorHAnsi" w:cstheme="minorHAnsi"/>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AC84A38"/>
    <w:multiLevelType w:val="hybridMultilevel"/>
    <w:tmpl w:val="B0867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D965D23"/>
    <w:multiLevelType w:val="hybridMultilevel"/>
    <w:tmpl w:val="B188606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6154EE"/>
    <w:multiLevelType w:val="hybridMultilevel"/>
    <w:tmpl w:val="C9067F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F65E48"/>
    <w:multiLevelType w:val="hybridMultilevel"/>
    <w:tmpl w:val="F08E3F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5882911"/>
    <w:multiLevelType w:val="hybridMultilevel"/>
    <w:tmpl w:val="4E0A45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3373B"/>
    <w:multiLevelType w:val="hybridMultilevel"/>
    <w:tmpl w:val="1B74B3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062D2C"/>
    <w:multiLevelType w:val="hybridMultilevel"/>
    <w:tmpl w:val="41549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650766"/>
    <w:multiLevelType w:val="hybridMultilevel"/>
    <w:tmpl w:val="FADEB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F32234"/>
    <w:multiLevelType w:val="hybridMultilevel"/>
    <w:tmpl w:val="40289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E5253B"/>
    <w:multiLevelType w:val="multilevel"/>
    <w:tmpl w:val="184C7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D2761B7"/>
    <w:multiLevelType w:val="hybridMultilevel"/>
    <w:tmpl w:val="CED2FF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2C5C1E"/>
    <w:multiLevelType w:val="hybridMultilevel"/>
    <w:tmpl w:val="77929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4C1679"/>
    <w:multiLevelType w:val="hybridMultilevel"/>
    <w:tmpl w:val="9D60E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F71679"/>
    <w:multiLevelType w:val="hybridMultilevel"/>
    <w:tmpl w:val="C7A6B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B55474"/>
    <w:multiLevelType w:val="hybridMultilevel"/>
    <w:tmpl w:val="77AEC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5DE3D55"/>
    <w:multiLevelType w:val="hybridMultilevel"/>
    <w:tmpl w:val="4B7E93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8A5581"/>
    <w:multiLevelType w:val="hybridMultilevel"/>
    <w:tmpl w:val="DD886B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2185657"/>
    <w:multiLevelType w:val="hybridMultilevel"/>
    <w:tmpl w:val="392CC1E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D11AA8"/>
    <w:multiLevelType w:val="hybridMultilevel"/>
    <w:tmpl w:val="A33E2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3759D0"/>
    <w:multiLevelType w:val="hybridMultilevel"/>
    <w:tmpl w:val="83606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DE6854"/>
    <w:multiLevelType w:val="hybridMultilevel"/>
    <w:tmpl w:val="BFDCE2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774EA7"/>
    <w:multiLevelType w:val="hybridMultilevel"/>
    <w:tmpl w:val="255C9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4E46F5"/>
    <w:multiLevelType w:val="hybridMultilevel"/>
    <w:tmpl w:val="AEF67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1B11E4"/>
    <w:multiLevelType w:val="hybridMultilevel"/>
    <w:tmpl w:val="07B05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1B0944"/>
    <w:multiLevelType w:val="hybridMultilevel"/>
    <w:tmpl w:val="32F2B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535BFF"/>
    <w:multiLevelType w:val="hybridMultilevel"/>
    <w:tmpl w:val="020E19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225915"/>
    <w:multiLevelType w:val="hybridMultilevel"/>
    <w:tmpl w:val="A4D035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C8C2B74"/>
    <w:multiLevelType w:val="hybridMultilevel"/>
    <w:tmpl w:val="0B7C05E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2314CFC"/>
    <w:multiLevelType w:val="hybridMultilevel"/>
    <w:tmpl w:val="4B50C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68B3A75"/>
    <w:multiLevelType w:val="hybridMultilevel"/>
    <w:tmpl w:val="FE42F47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66C84D49"/>
    <w:multiLevelType w:val="hybridMultilevel"/>
    <w:tmpl w:val="6AFCB1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D13BBF"/>
    <w:multiLevelType w:val="hybridMultilevel"/>
    <w:tmpl w:val="4976B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7FB5BBC"/>
    <w:multiLevelType w:val="hybridMultilevel"/>
    <w:tmpl w:val="8A70505E"/>
    <w:lvl w:ilvl="0" w:tplc="DEE81986">
      <w:start w:val="1"/>
      <w:numFmt w:val="bullet"/>
      <w:lvlText w:val="-"/>
      <w:lvlJc w:val="left"/>
      <w:pPr>
        <w:ind w:left="720" w:hanging="360"/>
      </w:pPr>
      <w:rPr>
        <w:rFonts w:ascii="Aptos" w:eastAsia="Aptos" w:hAnsi="Apto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6BF27DDB"/>
    <w:multiLevelType w:val="hybridMultilevel"/>
    <w:tmpl w:val="CBE83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954967"/>
    <w:multiLevelType w:val="hybridMultilevel"/>
    <w:tmpl w:val="390E3C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253DF6"/>
    <w:multiLevelType w:val="hybridMultilevel"/>
    <w:tmpl w:val="7F5E9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A20F49"/>
    <w:multiLevelType w:val="hybridMultilevel"/>
    <w:tmpl w:val="2A289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155692"/>
    <w:multiLevelType w:val="hybridMultilevel"/>
    <w:tmpl w:val="AF169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1E0999"/>
    <w:multiLevelType w:val="hybridMultilevel"/>
    <w:tmpl w:val="AF221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2D7488"/>
    <w:multiLevelType w:val="hybridMultilevel"/>
    <w:tmpl w:val="AA16BC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370BB0"/>
    <w:multiLevelType w:val="hybridMultilevel"/>
    <w:tmpl w:val="1402EF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003005">
    <w:abstractNumId w:val="17"/>
  </w:num>
  <w:num w:numId="2" w16cid:durableId="185146199">
    <w:abstractNumId w:val="0"/>
  </w:num>
  <w:num w:numId="3" w16cid:durableId="1193345615">
    <w:abstractNumId w:val="19"/>
  </w:num>
  <w:num w:numId="4" w16cid:durableId="1481192392">
    <w:abstractNumId w:val="28"/>
  </w:num>
  <w:num w:numId="5" w16cid:durableId="2047438074">
    <w:abstractNumId w:val="4"/>
  </w:num>
  <w:num w:numId="6" w16cid:durableId="1616017130">
    <w:abstractNumId w:val="24"/>
  </w:num>
  <w:num w:numId="7" w16cid:durableId="1914003005">
    <w:abstractNumId w:val="5"/>
  </w:num>
  <w:num w:numId="8" w16cid:durableId="383331387">
    <w:abstractNumId w:val="12"/>
  </w:num>
  <w:num w:numId="9" w16cid:durableId="780419760">
    <w:abstractNumId w:val="11"/>
  </w:num>
  <w:num w:numId="10" w16cid:durableId="1026754031">
    <w:abstractNumId w:val="34"/>
  </w:num>
  <w:num w:numId="11" w16cid:durableId="1522402356">
    <w:abstractNumId w:val="36"/>
  </w:num>
  <w:num w:numId="12" w16cid:durableId="1529295491">
    <w:abstractNumId w:val="8"/>
  </w:num>
  <w:num w:numId="13" w16cid:durableId="1498182341">
    <w:abstractNumId w:val="25"/>
  </w:num>
  <w:num w:numId="14" w16cid:durableId="1554586344">
    <w:abstractNumId w:val="40"/>
  </w:num>
  <w:num w:numId="15" w16cid:durableId="1017538979">
    <w:abstractNumId w:val="38"/>
  </w:num>
  <w:num w:numId="16" w16cid:durableId="1753815214">
    <w:abstractNumId w:val="7"/>
  </w:num>
  <w:num w:numId="17" w16cid:durableId="867915119">
    <w:abstractNumId w:val="33"/>
  </w:num>
  <w:num w:numId="18" w16cid:durableId="479932441">
    <w:abstractNumId w:val="43"/>
  </w:num>
  <w:num w:numId="19" w16cid:durableId="1824347406">
    <w:abstractNumId w:val="22"/>
  </w:num>
  <w:num w:numId="20" w16cid:durableId="833496562">
    <w:abstractNumId w:val="45"/>
  </w:num>
  <w:num w:numId="21" w16cid:durableId="974065617">
    <w:abstractNumId w:val="3"/>
  </w:num>
  <w:num w:numId="22" w16cid:durableId="1356887337">
    <w:abstractNumId w:val="47"/>
  </w:num>
  <w:num w:numId="23" w16cid:durableId="299769621">
    <w:abstractNumId w:val="9"/>
  </w:num>
  <w:num w:numId="24" w16cid:durableId="1568803122">
    <w:abstractNumId w:val="42"/>
  </w:num>
  <w:num w:numId="25" w16cid:durableId="315456296">
    <w:abstractNumId w:val="2"/>
  </w:num>
  <w:num w:numId="26" w16cid:durableId="1516459664">
    <w:abstractNumId w:val="6"/>
  </w:num>
  <w:num w:numId="27" w16cid:durableId="963586322">
    <w:abstractNumId w:val="29"/>
  </w:num>
  <w:num w:numId="28" w16cid:durableId="2083064128">
    <w:abstractNumId w:val="10"/>
  </w:num>
  <w:num w:numId="29" w16cid:durableId="1733458002">
    <w:abstractNumId w:val="26"/>
  </w:num>
  <w:num w:numId="30" w16cid:durableId="1888058242">
    <w:abstractNumId w:val="39"/>
  </w:num>
  <w:num w:numId="31" w16cid:durableId="1558084381">
    <w:abstractNumId w:val="31"/>
  </w:num>
  <w:num w:numId="32" w16cid:durableId="2121799714">
    <w:abstractNumId w:val="44"/>
  </w:num>
  <w:num w:numId="33" w16cid:durableId="1525364718">
    <w:abstractNumId w:val="41"/>
  </w:num>
  <w:num w:numId="34" w16cid:durableId="670915432">
    <w:abstractNumId w:val="35"/>
  </w:num>
  <w:num w:numId="35" w16cid:durableId="1502233634">
    <w:abstractNumId w:val="1"/>
  </w:num>
  <w:num w:numId="36" w16cid:durableId="751969823">
    <w:abstractNumId w:val="13"/>
  </w:num>
  <w:num w:numId="37" w16cid:durableId="918902951">
    <w:abstractNumId w:val="16"/>
  </w:num>
  <w:num w:numId="38" w16cid:durableId="455486404">
    <w:abstractNumId w:val="21"/>
  </w:num>
  <w:num w:numId="39" w16cid:durableId="65424864">
    <w:abstractNumId w:val="30"/>
  </w:num>
  <w:num w:numId="40" w16cid:durableId="1395161996">
    <w:abstractNumId w:val="46"/>
  </w:num>
  <w:num w:numId="41" w16cid:durableId="720861296">
    <w:abstractNumId w:val="14"/>
  </w:num>
  <w:num w:numId="42" w16cid:durableId="572276251">
    <w:abstractNumId w:val="27"/>
  </w:num>
  <w:num w:numId="43" w16cid:durableId="1700818998">
    <w:abstractNumId w:val="15"/>
  </w:num>
  <w:num w:numId="44" w16cid:durableId="1551071547">
    <w:abstractNumId w:val="18"/>
  </w:num>
  <w:num w:numId="45" w16cid:durableId="158157347">
    <w:abstractNumId w:val="32"/>
  </w:num>
  <w:num w:numId="46" w16cid:durableId="1332759941">
    <w:abstractNumId w:val="20"/>
  </w:num>
  <w:num w:numId="47" w16cid:durableId="1539734054">
    <w:abstractNumId w:val="37"/>
  </w:num>
  <w:num w:numId="48" w16cid:durableId="17172705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B26"/>
    <w:rsid w:val="0000188C"/>
    <w:rsid w:val="0001223D"/>
    <w:rsid w:val="00042AEA"/>
    <w:rsid w:val="00046DFB"/>
    <w:rsid w:val="00060D4A"/>
    <w:rsid w:val="000712CF"/>
    <w:rsid w:val="0007350B"/>
    <w:rsid w:val="00074354"/>
    <w:rsid w:val="00076CCF"/>
    <w:rsid w:val="0009677F"/>
    <w:rsid w:val="000E69BC"/>
    <w:rsid w:val="00135C0C"/>
    <w:rsid w:val="001661E9"/>
    <w:rsid w:val="00177838"/>
    <w:rsid w:val="001A5D3C"/>
    <w:rsid w:val="001B17F9"/>
    <w:rsid w:val="001B260B"/>
    <w:rsid w:val="001C474B"/>
    <w:rsid w:val="001D2087"/>
    <w:rsid w:val="001E1783"/>
    <w:rsid w:val="001E5E4F"/>
    <w:rsid w:val="00216542"/>
    <w:rsid w:val="00227BB2"/>
    <w:rsid w:val="00247C4B"/>
    <w:rsid w:val="00260B62"/>
    <w:rsid w:val="00281132"/>
    <w:rsid w:val="00283453"/>
    <w:rsid w:val="00297A50"/>
    <w:rsid w:val="002A2F6A"/>
    <w:rsid w:val="002E3D47"/>
    <w:rsid w:val="003059F8"/>
    <w:rsid w:val="00316926"/>
    <w:rsid w:val="00374AB5"/>
    <w:rsid w:val="00380F4F"/>
    <w:rsid w:val="003B5088"/>
    <w:rsid w:val="003B7C3B"/>
    <w:rsid w:val="003C2227"/>
    <w:rsid w:val="003E5D48"/>
    <w:rsid w:val="003F3E5A"/>
    <w:rsid w:val="00402128"/>
    <w:rsid w:val="00404AB7"/>
    <w:rsid w:val="0040594E"/>
    <w:rsid w:val="004351D8"/>
    <w:rsid w:val="004379A0"/>
    <w:rsid w:val="00462A1D"/>
    <w:rsid w:val="00494DD7"/>
    <w:rsid w:val="00495392"/>
    <w:rsid w:val="004A45C2"/>
    <w:rsid w:val="004B15AA"/>
    <w:rsid w:val="004B1CED"/>
    <w:rsid w:val="004C59C8"/>
    <w:rsid w:val="004C6121"/>
    <w:rsid w:val="004F493B"/>
    <w:rsid w:val="00504CF0"/>
    <w:rsid w:val="00512FC4"/>
    <w:rsid w:val="0051490A"/>
    <w:rsid w:val="0056111C"/>
    <w:rsid w:val="00566B67"/>
    <w:rsid w:val="00582733"/>
    <w:rsid w:val="0058580B"/>
    <w:rsid w:val="005872A5"/>
    <w:rsid w:val="005A4FEB"/>
    <w:rsid w:val="005C629B"/>
    <w:rsid w:val="005D2997"/>
    <w:rsid w:val="005D50CB"/>
    <w:rsid w:val="005E1EA9"/>
    <w:rsid w:val="00604134"/>
    <w:rsid w:val="006119D7"/>
    <w:rsid w:val="0066411A"/>
    <w:rsid w:val="006749C2"/>
    <w:rsid w:val="00691A8B"/>
    <w:rsid w:val="00692F3C"/>
    <w:rsid w:val="006A0ED9"/>
    <w:rsid w:val="006B04F1"/>
    <w:rsid w:val="006E30DE"/>
    <w:rsid w:val="006F3EBA"/>
    <w:rsid w:val="00705178"/>
    <w:rsid w:val="0072102C"/>
    <w:rsid w:val="00744953"/>
    <w:rsid w:val="00752870"/>
    <w:rsid w:val="00766E11"/>
    <w:rsid w:val="0078034C"/>
    <w:rsid w:val="0078080E"/>
    <w:rsid w:val="00780CB0"/>
    <w:rsid w:val="0078148C"/>
    <w:rsid w:val="0078355E"/>
    <w:rsid w:val="007848ED"/>
    <w:rsid w:val="007861E1"/>
    <w:rsid w:val="00790C29"/>
    <w:rsid w:val="007943AB"/>
    <w:rsid w:val="007A616F"/>
    <w:rsid w:val="007A6ABD"/>
    <w:rsid w:val="007B2F14"/>
    <w:rsid w:val="007B38D0"/>
    <w:rsid w:val="00820B43"/>
    <w:rsid w:val="008427D1"/>
    <w:rsid w:val="00844317"/>
    <w:rsid w:val="00854485"/>
    <w:rsid w:val="008705FA"/>
    <w:rsid w:val="008A1A6C"/>
    <w:rsid w:val="008A59DC"/>
    <w:rsid w:val="008C7831"/>
    <w:rsid w:val="008E0699"/>
    <w:rsid w:val="008E4B26"/>
    <w:rsid w:val="008F521C"/>
    <w:rsid w:val="00914C8A"/>
    <w:rsid w:val="009475F3"/>
    <w:rsid w:val="00955CE9"/>
    <w:rsid w:val="00957934"/>
    <w:rsid w:val="00960143"/>
    <w:rsid w:val="0096429B"/>
    <w:rsid w:val="009D6C18"/>
    <w:rsid w:val="009D7531"/>
    <w:rsid w:val="00A26314"/>
    <w:rsid w:val="00A352F7"/>
    <w:rsid w:val="00A42A29"/>
    <w:rsid w:val="00A46C57"/>
    <w:rsid w:val="00A50487"/>
    <w:rsid w:val="00A80B91"/>
    <w:rsid w:val="00A91FF2"/>
    <w:rsid w:val="00AE7EEE"/>
    <w:rsid w:val="00AF3FB0"/>
    <w:rsid w:val="00AF41F1"/>
    <w:rsid w:val="00B0211E"/>
    <w:rsid w:val="00B21791"/>
    <w:rsid w:val="00B260A2"/>
    <w:rsid w:val="00B33B8B"/>
    <w:rsid w:val="00B412C8"/>
    <w:rsid w:val="00B76D12"/>
    <w:rsid w:val="00B80FCE"/>
    <w:rsid w:val="00B96F3E"/>
    <w:rsid w:val="00BB096B"/>
    <w:rsid w:val="00BB3388"/>
    <w:rsid w:val="00BB7C6A"/>
    <w:rsid w:val="00BD01DE"/>
    <w:rsid w:val="00BD4C05"/>
    <w:rsid w:val="00BF0177"/>
    <w:rsid w:val="00C138D6"/>
    <w:rsid w:val="00C144D6"/>
    <w:rsid w:val="00C3604D"/>
    <w:rsid w:val="00C5025C"/>
    <w:rsid w:val="00C67733"/>
    <w:rsid w:val="00CB784F"/>
    <w:rsid w:val="00CE1FDC"/>
    <w:rsid w:val="00D10FCA"/>
    <w:rsid w:val="00D12F5A"/>
    <w:rsid w:val="00D37EA8"/>
    <w:rsid w:val="00D41FFE"/>
    <w:rsid w:val="00D421F2"/>
    <w:rsid w:val="00D51275"/>
    <w:rsid w:val="00D5630E"/>
    <w:rsid w:val="00D64534"/>
    <w:rsid w:val="00D71467"/>
    <w:rsid w:val="00DB2CA0"/>
    <w:rsid w:val="00DC2A0F"/>
    <w:rsid w:val="00DC3C3E"/>
    <w:rsid w:val="00DE3668"/>
    <w:rsid w:val="00DE5227"/>
    <w:rsid w:val="00E12B11"/>
    <w:rsid w:val="00E14700"/>
    <w:rsid w:val="00E42F1C"/>
    <w:rsid w:val="00E43C6A"/>
    <w:rsid w:val="00E63BCB"/>
    <w:rsid w:val="00E8407B"/>
    <w:rsid w:val="00EB13B4"/>
    <w:rsid w:val="00ED47CD"/>
    <w:rsid w:val="00EF5270"/>
    <w:rsid w:val="00F06A6F"/>
    <w:rsid w:val="00F10046"/>
    <w:rsid w:val="00F1304A"/>
    <w:rsid w:val="00F2113B"/>
    <w:rsid w:val="00F32FF4"/>
    <w:rsid w:val="00F33098"/>
    <w:rsid w:val="00F344B7"/>
    <w:rsid w:val="00F436B2"/>
    <w:rsid w:val="00F5207A"/>
    <w:rsid w:val="00F76692"/>
    <w:rsid w:val="00F82D11"/>
    <w:rsid w:val="00FC38BC"/>
    <w:rsid w:val="00FD611A"/>
    <w:rsid w:val="00FE5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7922A"/>
  <w15:chartTrackingRefBased/>
  <w15:docId w15:val="{1E8DDFE4-5D8E-4C0F-ABA9-42C095D6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953"/>
    <w:pPr>
      <w:spacing w:afterLines="60" w:after="144" w:line="240" w:lineRule="auto"/>
    </w:pPr>
    <w:rPr>
      <w:rFonts w:cs="Calibri"/>
      <w:kern w:val="0"/>
      <w:sz w:val="24"/>
      <w:szCs w:val="24"/>
      <w14:ligatures w14:val="none"/>
    </w:rPr>
  </w:style>
  <w:style w:type="paragraph" w:styleId="Heading1">
    <w:name w:val="heading 1"/>
    <w:basedOn w:val="Normal"/>
    <w:next w:val="Normal"/>
    <w:link w:val="Heading1Char"/>
    <w:uiPriority w:val="9"/>
    <w:qFormat/>
    <w:rsid w:val="00752870"/>
    <w:pPr>
      <w:keepNext/>
      <w:keepLines/>
      <w:spacing w:before="360" w:line="259" w:lineRule="auto"/>
      <w:jc w:val="center"/>
      <w:outlineLvl w:val="0"/>
    </w:pPr>
    <w:rPr>
      <w:rFonts w:eastAsiaTheme="majorEastAsia"/>
      <w:kern w:val="2"/>
      <w:sz w:val="32"/>
      <w:szCs w:val="32"/>
      <w:u w:val="single"/>
      <w14:ligatures w14:val="standardContextual"/>
    </w:rPr>
  </w:style>
  <w:style w:type="paragraph" w:styleId="Heading2">
    <w:name w:val="heading 2"/>
    <w:basedOn w:val="Normal"/>
    <w:next w:val="Normal"/>
    <w:link w:val="Heading2Char"/>
    <w:uiPriority w:val="9"/>
    <w:unhideWhenUsed/>
    <w:qFormat/>
    <w:rsid w:val="008A59DC"/>
    <w:pPr>
      <w:keepNext/>
      <w:keepLines/>
      <w:spacing w:before="160" w:after="80" w:line="259" w:lineRule="auto"/>
      <w:outlineLvl w:val="1"/>
    </w:pPr>
    <w:rPr>
      <w:rFonts w:eastAsiaTheme="majorEastAsia"/>
      <w:b/>
      <w:bCs/>
      <w:kern w:val="2"/>
      <w14:ligatures w14:val="standardContextual"/>
    </w:rPr>
  </w:style>
  <w:style w:type="paragraph" w:styleId="Heading3">
    <w:name w:val="heading 3"/>
    <w:basedOn w:val="Normal"/>
    <w:next w:val="Normal"/>
    <w:link w:val="Heading3Char"/>
    <w:uiPriority w:val="9"/>
    <w:semiHidden/>
    <w:unhideWhenUsed/>
    <w:qFormat/>
    <w:rsid w:val="008E4B2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4B2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E4B2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E4B2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E4B2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E4B2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E4B2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2870"/>
    <w:rPr>
      <w:rFonts w:eastAsiaTheme="majorEastAsia" w:cs="Calibri"/>
      <w:sz w:val="32"/>
      <w:szCs w:val="32"/>
      <w:u w:val="single"/>
    </w:rPr>
  </w:style>
  <w:style w:type="character" w:customStyle="1" w:styleId="Heading2Char">
    <w:name w:val="Heading 2 Char"/>
    <w:basedOn w:val="DefaultParagraphFont"/>
    <w:link w:val="Heading2"/>
    <w:uiPriority w:val="9"/>
    <w:rsid w:val="008A59DC"/>
    <w:rPr>
      <w:rFonts w:eastAsiaTheme="majorEastAsia" w:cs="Calibri"/>
      <w:b/>
      <w:bCs/>
      <w:sz w:val="24"/>
      <w:szCs w:val="24"/>
    </w:rPr>
  </w:style>
  <w:style w:type="character" w:customStyle="1" w:styleId="Heading3Char">
    <w:name w:val="Heading 3 Char"/>
    <w:basedOn w:val="DefaultParagraphFont"/>
    <w:link w:val="Heading3"/>
    <w:uiPriority w:val="9"/>
    <w:semiHidden/>
    <w:rsid w:val="008E4B2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4B2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E4B2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E4B2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E4B2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E4B2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E4B2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E4B2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4B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4B26"/>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4B2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E4B26"/>
    <w:pPr>
      <w:spacing w:before="160"/>
      <w:jc w:val="center"/>
    </w:pPr>
    <w:rPr>
      <w:i/>
      <w:iCs/>
      <w:color w:val="404040" w:themeColor="text1" w:themeTint="BF"/>
    </w:rPr>
  </w:style>
  <w:style w:type="character" w:customStyle="1" w:styleId="QuoteChar">
    <w:name w:val="Quote Char"/>
    <w:basedOn w:val="DefaultParagraphFont"/>
    <w:link w:val="Quote"/>
    <w:uiPriority w:val="29"/>
    <w:rsid w:val="008E4B26"/>
    <w:rPr>
      <w:i/>
      <w:iCs/>
      <w:color w:val="404040" w:themeColor="text1" w:themeTint="BF"/>
    </w:rPr>
  </w:style>
  <w:style w:type="paragraph" w:styleId="ListParagraph">
    <w:name w:val="List Paragraph"/>
    <w:basedOn w:val="Normal"/>
    <w:uiPriority w:val="34"/>
    <w:qFormat/>
    <w:rsid w:val="008E4B26"/>
    <w:pPr>
      <w:ind w:left="720"/>
      <w:contextualSpacing/>
    </w:pPr>
  </w:style>
  <w:style w:type="character" w:styleId="IntenseEmphasis">
    <w:name w:val="Intense Emphasis"/>
    <w:basedOn w:val="DefaultParagraphFont"/>
    <w:uiPriority w:val="21"/>
    <w:qFormat/>
    <w:rsid w:val="008E4B26"/>
    <w:rPr>
      <w:i/>
      <w:iCs/>
      <w:color w:val="0F4761" w:themeColor="accent1" w:themeShade="BF"/>
    </w:rPr>
  </w:style>
  <w:style w:type="paragraph" w:styleId="IntenseQuote">
    <w:name w:val="Intense Quote"/>
    <w:basedOn w:val="Normal"/>
    <w:next w:val="Normal"/>
    <w:link w:val="IntenseQuoteChar"/>
    <w:uiPriority w:val="30"/>
    <w:qFormat/>
    <w:rsid w:val="008E4B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4B26"/>
    <w:rPr>
      <w:i/>
      <w:iCs/>
      <w:color w:val="0F4761" w:themeColor="accent1" w:themeShade="BF"/>
    </w:rPr>
  </w:style>
  <w:style w:type="character" w:styleId="IntenseReference">
    <w:name w:val="Intense Reference"/>
    <w:basedOn w:val="DefaultParagraphFont"/>
    <w:uiPriority w:val="32"/>
    <w:qFormat/>
    <w:rsid w:val="008E4B26"/>
    <w:rPr>
      <w:b/>
      <w:bCs/>
      <w:smallCaps/>
      <w:color w:val="0F4761" w:themeColor="accent1" w:themeShade="BF"/>
      <w:spacing w:val="5"/>
    </w:rPr>
  </w:style>
  <w:style w:type="paragraph" w:styleId="Header">
    <w:name w:val="header"/>
    <w:basedOn w:val="Normal"/>
    <w:link w:val="HeaderChar"/>
    <w:uiPriority w:val="99"/>
    <w:unhideWhenUsed/>
    <w:rsid w:val="008E4B26"/>
    <w:pPr>
      <w:tabs>
        <w:tab w:val="center" w:pos="4680"/>
        <w:tab w:val="right" w:pos="9360"/>
      </w:tabs>
    </w:pPr>
  </w:style>
  <w:style w:type="character" w:customStyle="1" w:styleId="HeaderChar">
    <w:name w:val="Header Char"/>
    <w:basedOn w:val="DefaultParagraphFont"/>
    <w:link w:val="Header"/>
    <w:uiPriority w:val="99"/>
    <w:rsid w:val="008E4B26"/>
    <w:rPr>
      <w:rFonts w:asciiTheme="minorHAnsi" w:hAnsiTheme="minorHAnsi"/>
      <w:kern w:val="0"/>
      <w14:ligatures w14:val="none"/>
    </w:rPr>
  </w:style>
  <w:style w:type="paragraph" w:styleId="Footer">
    <w:name w:val="footer"/>
    <w:basedOn w:val="Normal"/>
    <w:link w:val="FooterChar"/>
    <w:uiPriority w:val="99"/>
    <w:unhideWhenUsed/>
    <w:rsid w:val="008E4B26"/>
    <w:pPr>
      <w:tabs>
        <w:tab w:val="center" w:pos="4680"/>
        <w:tab w:val="right" w:pos="9360"/>
      </w:tabs>
    </w:pPr>
  </w:style>
  <w:style w:type="character" w:customStyle="1" w:styleId="FooterChar">
    <w:name w:val="Footer Char"/>
    <w:basedOn w:val="DefaultParagraphFont"/>
    <w:link w:val="Footer"/>
    <w:uiPriority w:val="99"/>
    <w:rsid w:val="008E4B26"/>
    <w:rPr>
      <w:rFonts w:asciiTheme="minorHAnsi" w:hAnsiTheme="minorHAnsi"/>
      <w:kern w:val="0"/>
      <w14:ligatures w14:val="none"/>
    </w:rPr>
  </w:style>
  <w:style w:type="character" w:styleId="Hyperlink">
    <w:name w:val="Hyperlink"/>
    <w:basedOn w:val="DefaultParagraphFont"/>
    <w:uiPriority w:val="99"/>
    <w:unhideWhenUsed/>
    <w:rsid w:val="008A59DC"/>
    <w:rPr>
      <w:color w:val="467886" w:themeColor="hyperlink"/>
      <w:u w:val="single"/>
    </w:rPr>
  </w:style>
  <w:style w:type="character" w:styleId="UnresolvedMention">
    <w:name w:val="Unresolved Mention"/>
    <w:basedOn w:val="DefaultParagraphFont"/>
    <w:uiPriority w:val="99"/>
    <w:semiHidden/>
    <w:unhideWhenUsed/>
    <w:rsid w:val="008A59DC"/>
    <w:rPr>
      <w:color w:val="605E5C"/>
      <w:shd w:val="clear" w:color="auto" w:fill="E1DFDD"/>
    </w:rPr>
  </w:style>
  <w:style w:type="paragraph" w:customStyle="1" w:styleId="xxmsonormal">
    <w:name w:val="x_xmsonormal"/>
    <w:basedOn w:val="Normal"/>
    <w:rsid w:val="00F82D11"/>
    <w:pPr>
      <w:spacing w:afterLines="0" w:after="0"/>
    </w:pPr>
    <w:rPr>
      <w:sz w:val="22"/>
      <w:szCs w:val="22"/>
    </w:rPr>
  </w:style>
  <w:style w:type="paragraph" w:styleId="NoSpacing">
    <w:name w:val="No Spacing"/>
    <w:uiPriority w:val="1"/>
    <w:qFormat/>
    <w:rsid w:val="00752870"/>
    <w:pPr>
      <w:spacing w:afterLines="60" w:after="0" w:line="240" w:lineRule="auto"/>
    </w:pPr>
    <w:rPr>
      <w:rFonts w:cs="Calibri"/>
      <w:kern w:val="0"/>
      <w:sz w:val="24"/>
      <w:szCs w:val="24"/>
      <w14:ligatures w14:val="none"/>
    </w:rPr>
  </w:style>
  <w:style w:type="character" w:styleId="FollowedHyperlink">
    <w:name w:val="FollowedHyperlink"/>
    <w:basedOn w:val="DefaultParagraphFont"/>
    <w:uiPriority w:val="99"/>
    <w:semiHidden/>
    <w:unhideWhenUsed/>
    <w:rsid w:val="006E30DE"/>
    <w:rPr>
      <w:color w:val="96607D" w:themeColor="followedHyperlink"/>
      <w:u w:val="single"/>
    </w:rPr>
  </w:style>
  <w:style w:type="paragraph" w:styleId="NormalWeb">
    <w:name w:val="Normal (Web)"/>
    <w:basedOn w:val="Normal"/>
    <w:uiPriority w:val="99"/>
    <w:semiHidden/>
    <w:unhideWhenUsed/>
    <w:rsid w:val="001D2087"/>
    <w:pPr>
      <w:spacing w:before="100" w:beforeAutospacing="1" w:afterLines="0"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76357">
      <w:bodyDiv w:val="1"/>
      <w:marLeft w:val="0"/>
      <w:marRight w:val="0"/>
      <w:marTop w:val="0"/>
      <w:marBottom w:val="0"/>
      <w:divBdr>
        <w:top w:val="none" w:sz="0" w:space="0" w:color="auto"/>
        <w:left w:val="none" w:sz="0" w:space="0" w:color="auto"/>
        <w:bottom w:val="none" w:sz="0" w:space="0" w:color="auto"/>
        <w:right w:val="none" w:sz="0" w:space="0" w:color="auto"/>
      </w:divBdr>
    </w:div>
    <w:div w:id="98570466">
      <w:bodyDiv w:val="1"/>
      <w:marLeft w:val="0"/>
      <w:marRight w:val="0"/>
      <w:marTop w:val="0"/>
      <w:marBottom w:val="0"/>
      <w:divBdr>
        <w:top w:val="none" w:sz="0" w:space="0" w:color="auto"/>
        <w:left w:val="none" w:sz="0" w:space="0" w:color="auto"/>
        <w:bottom w:val="none" w:sz="0" w:space="0" w:color="auto"/>
        <w:right w:val="none" w:sz="0" w:space="0" w:color="auto"/>
      </w:divBdr>
    </w:div>
    <w:div w:id="200554437">
      <w:bodyDiv w:val="1"/>
      <w:marLeft w:val="0"/>
      <w:marRight w:val="0"/>
      <w:marTop w:val="0"/>
      <w:marBottom w:val="0"/>
      <w:divBdr>
        <w:top w:val="none" w:sz="0" w:space="0" w:color="auto"/>
        <w:left w:val="none" w:sz="0" w:space="0" w:color="auto"/>
        <w:bottom w:val="none" w:sz="0" w:space="0" w:color="auto"/>
        <w:right w:val="none" w:sz="0" w:space="0" w:color="auto"/>
      </w:divBdr>
    </w:div>
    <w:div w:id="235016747">
      <w:bodyDiv w:val="1"/>
      <w:marLeft w:val="0"/>
      <w:marRight w:val="0"/>
      <w:marTop w:val="0"/>
      <w:marBottom w:val="0"/>
      <w:divBdr>
        <w:top w:val="none" w:sz="0" w:space="0" w:color="auto"/>
        <w:left w:val="none" w:sz="0" w:space="0" w:color="auto"/>
        <w:bottom w:val="none" w:sz="0" w:space="0" w:color="auto"/>
        <w:right w:val="none" w:sz="0" w:space="0" w:color="auto"/>
      </w:divBdr>
    </w:div>
    <w:div w:id="269896996">
      <w:bodyDiv w:val="1"/>
      <w:marLeft w:val="0"/>
      <w:marRight w:val="0"/>
      <w:marTop w:val="0"/>
      <w:marBottom w:val="0"/>
      <w:divBdr>
        <w:top w:val="none" w:sz="0" w:space="0" w:color="auto"/>
        <w:left w:val="none" w:sz="0" w:space="0" w:color="auto"/>
        <w:bottom w:val="none" w:sz="0" w:space="0" w:color="auto"/>
        <w:right w:val="none" w:sz="0" w:space="0" w:color="auto"/>
      </w:divBdr>
    </w:div>
    <w:div w:id="318047107">
      <w:bodyDiv w:val="1"/>
      <w:marLeft w:val="0"/>
      <w:marRight w:val="0"/>
      <w:marTop w:val="0"/>
      <w:marBottom w:val="0"/>
      <w:divBdr>
        <w:top w:val="none" w:sz="0" w:space="0" w:color="auto"/>
        <w:left w:val="none" w:sz="0" w:space="0" w:color="auto"/>
        <w:bottom w:val="none" w:sz="0" w:space="0" w:color="auto"/>
        <w:right w:val="none" w:sz="0" w:space="0" w:color="auto"/>
      </w:divBdr>
    </w:div>
    <w:div w:id="450786671">
      <w:bodyDiv w:val="1"/>
      <w:marLeft w:val="0"/>
      <w:marRight w:val="0"/>
      <w:marTop w:val="0"/>
      <w:marBottom w:val="0"/>
      <w:divBdr>
        <w:top w:val="none" w:sz="0" w:space="0" w:color="auto"/>
        <w:left w:val="none" w:sz="0" w:space="0" w:color="auto"/>
        <w:bottom w:val="none" w:sz="0" w:space="0" w:color="auto"/>
        <w:right w:val="none" w:sz="0" w:space="0" w:color="auto"/>
      </w:divBdr>
    </w:div>
    <w:div w:id="921451067">
      <w:bodyDiv w:val="1"/>
      <w:marLeft w:val="0"/>
      <w:marRight w:val="0"/>
      <w:marTop w:val="0"/>
      <w:marBottom w:val="0"/>
      <w:divBdr>
        <w:top w:val="none" w:sz="0" w:space="0" w:color="auto"/>
        <w:left w:val="none" w:sz="0" w:space="0" w:color="auto"/>
        <w:bottom w:val="none" w:sz="0" w:space="0" w:color="auto"/>
        <w:right w:val="none" w:sz="0" w:space="0" w:color="auto"/>
      </w:divBdr>
    </w:div>
    <w:div w:id="1060905568">
      <w:bodyDiv w:val="1"/>
      <w:marLeft w:val="0"/>
      <w:marRight w:val="0"/>
      <w:marTop w:val="0"/>
      <w:marBottom w:val="0"/>
      <w:divBdr>
        <w:top w:val="none" w:sz="0" w:space="0" w:color="auto"/>
        <w:left w:val="none" w:sz="0" w:space="0" w:color="auto"/>
        <w:bottom w:val="none" w:sz="0" w:space="0" w:color="auto"/>
        <w:right w:val="none" w:sz="0" w:space="0" w:color="auto"/>
      </w:divBdr>
    </w:div>
    <w:div w:id="1136798699">
      <w:bodyDiv w:val="1"/>
      <w:marLeft w:val="0"/>
      <w:marRight w:val="0"/>
      <w:marTop w:val="0"/>
      <w:marBottom w:val="0"/>
      <w:divBdr>
        <w:top w:val="none" w:sz="0" w:space="0" w:color="auto"/>
        <w:left w:val="none" w:sz="0" w:space="0" w:color="auto"/>
        <w:bottom w:val="none" w:sz="0" w:space="0" w:color="auto"/>
        <w:right w:val="none" w:sz="0" w:space="0" w:color="auto"/>
      </w:divBdr>
    </w:div>
    <w:div w:id="1411271936">
      <w:bodyDiv w:val="1"/>
      <w:marLeft w:val="0"/>
      <w:marRight w:val="0"/>
      <w:marTop w:val="0"/>
      <w:marBottom w:val="0"/>
      <w:divBdr>
        <w:top w:val="none" w:sz="0" w:space="0" w:color="auto"/>
        <w:left w:val="none" w:sz="0" w:space="0" w:color="auto"/>
        <w:bottom w:val="none" w:sz="0" w:space="0" w:color="auto"/>
        <w:right w:val="none" w:sz="0" w:space="0" w:color="auto"/>
      </w:divBdr>
    </w:div>
    <w:div w:id="1478258936">
      <w:bodyDiv w:val="1"/>
      <w:marLeft w:val="0"/>
      <w:marRight w:val="0"/>
      <w:marTop w:val="0"/>
      <w:marBottom w:val="0"/>
      <w:divBdr>
        <w:top w:val="none" w:sz="0" w:space="0" w:color="auto"/>
        <w:left w:val="none" w:sz="0" w:space="0" w:color="auto"/>
        <w:bottom w:val="none" w:sz="0" w:space="0" w:color="auto"/>
        <w:right w:val="none" w:sz="0" w:space="0" w:color="auto"/>
      </w:divBdr>
    </w:div>
    <w:div w:id="1604025953">
      <w:bodyDiv w:val="1"/>
      <w:marLeft w:val="0"/>
      <w:marRight w:val="0"/>
      <w:marTop w:val="0"/>
      <w:marBottom w:val="0"/>
      <w:divBdr>
        <w:top w:val="none" w:sz="0" w:space="0" w:color="auto"/>
        <w:left w:val="none" w:sz="0" w:space="0" w:color="auto"/>
        <w:bottom w:val="none" w:sz="0" w:space="0" w:color="auto"/>
        <w:right w:val="none" w:sz="0" w:space="0" w:color="auto"/>
      </w:divBdr>
    </w:div>
    <w:div w:id="1766459848">
      <w:bodyDiv w:val="1"/>
      <w:marLeft w:val="0"/>
      <w:marRight w:val="0"/>
      <w:marTop w:val="0"/>
      <w:marBottom w:val="0"/>
      <w:divBdr>
        <w:top w:val="none" w:sz="0" w:space="0" w:color="auto"/>
        <w:left w:val="none" w:sz="0" w:space="0" w:color="auto"/>
        <w:bottom w:val="none" w:sz="0" w:space="0" w:color="auto"/>
        <w:right w:val="none" w:sz="0" w:space="0" w:color="auto"/>
      </w:divBdr>
    </w:div>
    <w:div w:id="1803575996">
      <w:bodyDiv w:val="1"/>
      <w:marLeft w:val="0"/>
      <w:marRight w:val="0"/>
      <w:marTop w:val="0"/>
      <w:marBottom w:val="0"/>
      <w:divBdr>
        <w:top w:val="none" w:sz="0" w:space="0" w:color="auto"/>
        <w:left w:val="none" w:sz="0" w:space="0" w:color="auto"/>
        <w:bottom w:val="none" w:sz="0" w:space="0" w:color="auto"/>
        <w:right w:val="none" w:sz="0" w:space="0" w:color="auto"/>
      </w:divBdr>
    </w:div>
    <w:div w:id="1992514530">
      <w:bodyDiv w:val="1"/>
      <w:marLeft w:val="0"/>
      <w:marRight w:val="0"/>
      <w:marTop w:val="0"/>
      <w:marBottom w:val="0"/>
      <w:divBdr>
        <w:top w:val="none" w:sz="0" w:space="0" w:color="auto"/>
        <w:left w:val="none" w:sz="0" w:space="0" w:color="auto"/>
        <w:bottom w:val="none" w:sz="0" w:space="0" w:color="auto"/>
        <w:right w:val="none" w:sz="0" w:space="0" w:color="auto"/>
      </w:divBdr>
    </w:div>
    <w:div w:id="2116628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dfreedomadvocates.org/calendar/" TargetMode="External"/><Relationship Id="rId13" Type="http://schemas.openxmlformats.org/officeDocument/2006/relationships/hyperlink" Target="https://madfreedomadvocates.org/calendar/" TargetMode="External"/><Relationship Id="rId18" Type="http://schemas.openxmlformats.org/officeDocument/2006/relationships/image" Target="media/image5.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namivt.org/mental-health-advocacy-day/" TargetMode="External"/><Relationship Id="rId12" Type="http://schemas.openxmlformats.org/officeDocument/2006/relationships/hyperlink" Target="https://mentalhealth.vermont.gov/notice-public-comment-application-redesignation-clara-martin-center" TargetMode="Externa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namivt.org/mental-health-advocacy-day/"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glossaryDocument" Target="glossary/document.xml"/><Relationship Id="rId10" Type="http://schemas.openxmlformats.org/officeDocument/2006/relationships/hyperlink" Target="mailto:diane.collias@vermont.gov" TargetMode="External"/><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hyperlink" Target="mailto:patricia.singer@vermont.gov" TargetMode="External"/><Relationship Id="rId14" Type="http://schemas.openxmlformats.org/officeDocument/2006/relationships/image" Target="media/image1.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7AA29DA308444E2A202DED7CF067947"/>
        <w:category>
          <w:name w:val="General"/>
          <w:gallery w:val="placeholder"/>
        </w:category>
        <w:types>
          <w:type w:val="bbPlcHdr"/>
        </w:types>
        <w:behaviors>
          <w:behavior w:val="content"/>
        </w:behaviors>
        <w:guid w:val="{6FE3ADD5-4AA2-403F-ADF0-C8EA8F831B04}"/>
      </w:docPartPr>
      <w:docPartBody>
        <w:p w:rsidR="00B63EA4" w:rsidRDefault="00957205" w:rsidP="00957205">
          <w:pPr>
            <w:pStyle w:val="F7AA29DA308444E2A202DED7CF067947"/>
          </w:pPr>
          <w:r w:rsidRPr="00EE7D4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205"/>
    <w:rsid w:val="00042AEA"/>
    <w:rsid w:val="000712CF"/>
    <w:rsid w:val="00074354"/>
    <w:rsid w:val="000D3F61"/>
    <w:rsid w:val="00135C0C"/>
    <w:rsid w:val="00312CF2"/>
    <w:rsid w:val="0051490A"/>
    <w:rsid w:val="005A4FEB"/>
    <w:rsid w:val="0066411A"/>
    <w:rsid w:val="00766E11"/>
    <w:rsid w:val="00790C29"/>
    <w:rsid w:val="007B2F14"/>
    <w:rsid w:val="007F1A8F"/>
    <w:rsid w:val="00854485"/>
    <w:rsid w:val="00957205"/>
    <w:rsid w:val="009D6C18"/>
    <w:rsid w:val="00B63EA4"/>
    <w:rsid w:val="00C144D6"/>
    <w:rsid w:val="00D37EA8"/>
    <w:rsid w:val="00E43C6A"/>
    <w:rsid w:val="00F1304A"/>
    <w:rsid w:val="00F520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205"/>
    <w:rPr>
      <w:color w:val="808080"/>
    </w:rPr>
  </w:style>
  <w:style w:type="paragraph" w:customStyle="1" w:styleId="F7AA29DA308444E2A202DED7CF067947">
    <w:name w:val="F7AA29DA308444E2A202DED7CF067947"/>
    <w:rsid w:val="009572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8</Pages>
  <Words>800</Words>
  <Characters>4562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Welch, Lauren (she/her)</dc:creator>
  <cp:keywords/>
  <dc:description/>
  <cp:lastModifiedBy>Welch, Lauren (she/her)</cp:lastModifiedBy>
  <cp:revision>13</cp:revision>
  <cp:lastPrinted>2025-02-04T13:57:00Z</cp:lastPrinted>
  <dcterms:created xsi:type="dcterms:W3CDTF">2025-01-13T16:03:00Z</dcterms:created>
  <dcterms:modified xsi:type="dcterms:W3CDTF">2025-02-10T20:11:00Z</dcterms:modified>
</cp:coreProperties>
</file>