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4D86" w14:textId="77777777" w:rsidR="007F2548" w:rsidRDefault="007F2548" w:rsidP="007F2548">
      <w:pPr>
        <w:jc w:val="center"/>
        <w:rPr>
          <w:b/>
          <w:u w:val="single"/>
        </w:rPr>
      </w:pPr>
      <w:r>
        <w:rPr>
          <w:b/>
          <w:u w:val="single"/>
        </w:rPr>
        <w:t>GPRA Informed Consent Form</w:t>
      </w:r>
    </w:p>
    <w:p w14:paraId="0A08E32D" w14:textId="77777777" w:rsidR="007F2548" w:rsidRPr="001D73D5" w:rsidRDefault="007F2548" w:rsidP="007F2548">
      <w:pPr>
        <w:jc w:val="center"/>
        <w:rPr>
          <w:b/>
          <w:bCs/>
        </w:rPr>
      </w:pPr>
      <w:r>
        <w:rPr>
          <w:b/>
          <w:bCs/>
        </w:rPr>
        <w:t>GRPA Data Collection for SAMHSA Emergency Services COVID-19 Grant</w:t>
      </w:r>
    </w:p>
    <w:p w14:paraId="11FFF27E" w14:textId="77777777" w:rsidR="007F2548" w:rsidRDefault="007F2548" w:rsidP="007F2548">
      <w:r>
        <w:t xml:space="preserve">“The Government Performance and Results Modernization Act of 2010 updated some aspects of the Government Performance and Results Act (GPRA) of 1993. Federal agencies are required to set long-term goals and objectives as well as specific near-term performance goals. As part of this federal mandate, all SAMHSA grantees are required to collect and report performance data using approved measurement tools.” – </w:t>
      </w:r>
      <w:hyperlink r:id="rId5" w:history="1">
        <w:r w:rsidRPr="001D73D5">
          <w:rPr>
            <w:rStyle w:val="Hyperlink"/>
          </w:rPr>
          <w:t>ref link</w:t>
        </w:r>
      </w:hyperlink>
    </w:p>
    <w:p w14:paraId="230687A5" w14:textId="77777777" w:rsidR="007F2548" w:rsidRDefault="007F2548" w:rsidP="007F2548"/>
    <w:p w14:paraId="4C8E7D70" w14:textId="77777777" w:rsidR="007F2548" w:rsidRDefault="007F2548" w:rsidP="007F2548">
      <w:r w:rsidRPr="00B34F07">
        <w:rPr>
          <w:b/>
          <w:bCs/>
        </w:rPr>
        <w:t>Person obtaining consent:</w:t>
      </w:r>
      <w:r>
        <w:t xml:space="preserve"> </w:t>
      </w:r>
      <w:sdt>
        <w:sdtPr>
          <w:id w:val="-111217848"/>
          <w:placeholder>
            <w:docPart w:val="E1C81A37E86B48419E4BEE498D4EDDD9"/>
          </w:placeholder>
          <w:showingPlcHdr/>
        </w:sdtPr>
        <w:sdtEndPr/>
        <w:sdtContent>
          <w:r w:rsidRPr="00174444">
            <w:rPr>
              <w:rStyle w:val="PlaceholderText"/>
            </w:rPr>
            <w:t>Click or tap here to enter text.</w:t>
          </w:r>
        </w:sdtContent>
      </w:sdt>
    </w:p>
    <w:p w14:paraId="116F09E2" w14:textId="77777777" w:rsidR="007F2548" w:rsidRDefault="007F2548" w:rsidP="007F2548">
      <w:r w:rsidRPr="00B34F07">
        <w:rPr>
          <w:b/>
          <w:bCs/>
        </w:rPr>
        <w:t>If a minor has consent been obtained from the guardian?</w:t>
      </w:r>
      <w:r>
        <w:t xml:space="preserve">           </w:t>
      </w:r>
      <w:sdt>
        <w:sdtPr>
          <w:id w:val="-119614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 </w:t>
      </w:r>
      <w:sdt>
        <w:sdtPr>
          <w:id w:val="97996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BDACE8F" w14:textId="77777777" w:rsidR="007F2548" w:rsidRDefault="007F2548" w:rsidP="007F2548">
      <w:r>
        <w:rPr>
          <w:b/>
          <w:bCs/>
        </w:rPr>
        <w:t>Designated Agency</w:t>
      </w:r>
      <w:r w:rsidRPr="00B34F07">
        <w:rPr>
          <w:b/>
          <w:bCs/>
        </w:rPr>
        <w:t xml:space="preserve"> Name:</w:t>
      </w:r>
      <w:r>
        <w:t xml:space="preserve"> </w:t>
      </w:r>
      <w:sdt>
        <w:sdtPr>
          <w:id w:val="-1018079242"/>
          <w:placeholder>
            <w:docPart w:val="E1C81A37E86B48419E4BEE498D4EDDD9"/>
          </w:placeholder>
          <w:showingPlcHdr/>
        </w:sdtPr>
        <w:sdtEndPr/>
        <w:sdtContent>
          <w:r w:rsidRPr="00174444">
            <w:rPr>
              <w:rStyle w:val="PlaceholderText"/>
            </w:rPr>
            <w:t>Click or tap here to enter text.</w:t>
          </w:r>
        </w:sdtContent>
      </w:sdt>
    </w:p>
    <w:p w14:paraId="44332B47" w14:textId="77777777" w:rsidR="007F2548" w:rsidRDefault="007F2548" w:rsidP="007F2548">
      <w:r w:rsidRPr="00B34F07">
        <w:rPr>
          <w:b/>
          <w:bCs/>
        </w:rPr>
        <w:t>Date:</w:t>
      </w:r>
      <w:r>
        <w:t xml:space="preserve"> </w:t>
      </w:r>
      <w:sdt>
        <w:sdtPr>
          <w:id w:val="-156464906"/>
          <w:placeholder>
            <w:docPart w:val="616E9412C42A49A89607C760F8FA1E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4444">
            <w:rPr>
              <w:rStyle w:val="PlaceholderText"/>
            </w:rPr>
            <w:t>Click or tap to enter a date.</w:t>
          </w:r>
        </w:sdtContent>
      </w:sdt>
    </w:p>
    <w:p w14:paraId="7A1008D9" w14:textId="77777777" w:rsidR="007F2548" w:rsidRDefault="007F2548" w:rsidP="007F2548"/>
    <w:p w14:paraId="543066AA" w14:textId="77777777" w:rsidR="007F2548" w:rsidRPr="00EA653B" w:rsidRDefault="007F2548" w:rsidP="007F2548">
      <w:pPr>
        <w:rPr>
          <w:b/>
          <w:bCs/>
          <w:u w:val="single"/>
        </w:rPr>
      </w:pPr>
      <w:r w:rsidRPr="00EA653B">
        <w:rPr>
          <w:b/>
          <w:bCs/>
          <w:u w:val="single"/>
        </w:rPr>
        <w:t>Introduction:</w:t>
      </w:r>
    </w:p>
    <w:p w14:paraId="5FDF6F15" w14:textId="77777777" w:rsidR="007F2548" w:rsidRDefault="007F2548" w:rsidP="007F2548">
      <w:r>
        <w:t xml:space="preserve">This program is funded by Substance Abuse and Mental Health Services Administration (SAMHSA) and you are being invited to take part in an unpaid research project to collect de-identified data. </w:t>
      </w:r>
    </w:p>
    <w:p w14:paraId="19B564FA" w14:textId="77777777" w:rsidR="007F2548" w:rsidRDefault="007F2548" w:rsidP="007F2548"/>
    <w:p w14:paraId="5EEF9752" w14:textId="77777777" w:rsidR="007F2548" w:rsidRPr="00EA653B" w:rsidRDefault="007F2548" w:rsidP="007F2548">
      <w:pPr>
        <w:rPr>
          <w:b/>
          <w:bCs/>
          <w:u w:val="single"/>
        </w:rPr>
      </w:pPr>
      <w:r w:rsidRPr="00EA653B">
        <w:rPr>
          <w:b/>
          <w:bCs/>
          <w:u w:val="single"/>
        </w:rPr>
        <w:t>The purpose of this research project:</w:t>
      </w:r>
    </w:p>
    <w:p w14:paraId="288D1017" w14:textId="77777777" w:rsidR="007F2548" w:rsidRDefault="007F2548" w:rsidP="007F2548">
      <w:r>
        <w:t>This project will help SAMHSA monitor funding, improve quality of services, and produce evaluation data to inform future funding.</w:t>
      </w:r>
    </w:p>
    <w:p w14:paraId="46AEFA07" w14:textId="77777777" w:rsidR="007F2548" w:rsidRDefault="007F2548" w:rsidP="007F2548"/>
    <w:p w14:paraId="41BAB6CF" w14:textId="77777777" w:rsidR="007F2548" w:rsidRPr="00EA653B" w:rsidRDefault="007F2548" w:rsidP="007F2548">
      <w:pPr>
        <w:rPr>
          <w:b/>
          <w:bCs/>
          <w:u w:val="single"/>
        </w:rPr>
      </w:pPr>
      <w:r w:rsidRPr="00EA653B">
        <w:rPr>
          <w:b/>
          <w:bCs/>
          <w:u w:val="single"/>
        </w:rPr>
        <w:t>Privacy Protection</w:t>
      </w:r>
      <w:r>
        <w:rPr>
          <w:b/>
          <w:bCs/>
          <w:u w:val="single"/>
        </w:rPr>
        <w:t>:</w:t>
      </w:r>
      <w:r w:rsidRPr="00EA653B">
        <w:rPr>
          <w:b/>
          <w:bCs/>
          <w:u w:val="single"/>
        </w:rPr>
        <w:t xml:space="preserve"> </w:t>
      </w:r>
    </w:p>
    <w:p w14:paraId="3303FBFE" w14:textId="77777777" w:rsidR="007F2548" w:rsidRDefault="007F2548" w:rsidP="007F2548">
      <w:r>
        <w:t xml:space="preserve">The information you provide to us will be de-identified and carefully protected. The staff collecting your data have been trained to keep your information private, as well as locked in a secure device or a secure physical location. </w:t>
      </w:r>
    </w:p>
    <w:p w14:paraId="3AE6FC1E" w14:textId="77777777" w:rsidR="007F2548" w:rsidRDefault="007F2548" w:rsidP="007F2548"/>
    <w:p w14:paraId="4A62D141" w14:textId="77777777" w:rsidR="007F2548" w:rsidRDefault="007F2548" w:rsidP="007F2548">
      <w:r>
        <w:t>There may be times we are unable to keep your information private:</w:t>
      </w:r>
    </w:p>
    <w:p w14:paraId="4C0299F5" w14:textId="77777777" w:rsidR="007F2548" w:rsidRDefault="007F2548" w:rsidP="007F2548">
      <w:pPr>
        <w:pStyle w:val="ListParagraph"/>
        <w:widowControl/>
        <w:numPr>
          <w:ilvl w:val="0"/>
          <w:numId w:val="1"/>
        </w:numPr>
        <w:contextualSpacing/>
      </w:pPr>
      <w:r>
        <w:t xml:space="preserve">Suspected cases of child abuse or neglect. State law requires us to report suspected cases of child abuse or neglect to the proper authorities. </w:t>
      </w:r>
    </w:p>
    <w:p w14:paraId="1AD922B3" w14:textId="77777777" w:rsidR="007F2548" w:rsidRDefault="007F2548" w:rsidP="007F2548">
      <w:pPr>
        <w:pStyle w:val="ListParagraph"/>
        <w:widowControl/>
        <w:numPr>
          <w:ilvl w:val="0"/>
          <w:numId w:val="1"/>
        </w:numPr>
        <w:contextualSpacing/>
      </w:pPr>
      <w:r>
        <w:t xml:space="preserve">Intended harm to self or others. If there is a danger to yourself or others, state law requires us to report that to the proper authorities. </w:t>
      </w:r>
    </w:p>
    <w:p w14:paraId="1714E693" w14:textId="77777777" w:rsidR="007F2548" w:rsidRDefault="007F2548" w:rsidP="007F2548"/>
    <w:p w14:paraId="17DE5C10" w14:textId="77777777" w:rsidR="007F2548" w:rsidRPr="00EA653B" w:rsidRDefault="007F2548" w:rsidP="007F2548">
      <w:pPr>
        <w:rPr>
          <w:b/>
          <w:bCs/>
          <w:u w:val="single"/>
        </w:rPr>
      </w:pPr>
      <w:r w:rsidRPr="00EA653B">
        <w:rPr>
          <w:b/>
          <w:bCs/>
          <w:u w:val="single"/>
        </w:rPr>
        <w:t>Consent</w:t>
      </w:r>
      <w:r>
        <w:rPr>
          <w:b/>
          <w:bCs/>
          <w:u w:val="single"/>
        </w:rPr>
        <w:t>:</w:t>
      </w:r>
    </w:p>
    <w:p w14:paraId="487E904D" w14:textId="5D007B1A" w:rsidR="007F2548" w:rsidRDefault="007F2548" w:rsidP="007F2548">
      <w:r>
        <w:t xml:space="preserve">If you agree to participate in this research study, you are giving us permission to conduct three (3) interviews with you: an initial interview, </w:t>
      </w:r>
      <w:r w:rsidR="00A53160">
        <w:t xml:space="preserve">a six-month follow-up interview, and </w:t>
      </w:r>
      <w:r>
        <w:t>an interview at discharge. Giving this consent does not mean you are giving up any of your legal rights. You may revoke this consent at any time.</w:t>
      </w:r>
    </w:p>
    <w:p w14:paraId="3A72C68B" w14:textId="77777777" w:rsidR="007F2548" w:rsidRDefault="007F2548" w:rsidP="007F2548"/>
    <w:p w14:paraId="6037A3E7" w14:textId="77777777" w:rsidR="007F2548" w:rsidRDefault="007F2548" w:rsidP="007F2548">
      <w:r>
        <w:t xml:space="preserve">You can choose not to consent to this project. If so, we will not collect any identifiable information, we will only count you as a person served. If you choose not to consent you will still receive services. At any time during the three (3) interviews you can refuse any question.  </w:t>
      </w:r>
    </w:p>
    <w:p w14:paraId="5197B3DA" w14:textId="77777777" w:rsidR="007F2548" w:rsidRDefault="007F2548" w:rsidP="007F2548"/>
    <w:p w14:paraId="43DB915B" w14:textId="77777777" w:rsidR="007F2548" w:rsidRPr="00B34F07" w:rsidRDefault="007F2548" w:rsidP="007F2548">
      <w:pPr>
        <w:rPr>
          <w:b/>
          <w:bCs/>
          <w:u w:val="single"/>
        </w:rPr>
      </w:pPr>
      <w:r w:rsidRPr="00B34F07">
        <w:rPr>
          <w:b/>
          <w:bCs/>
          <w:u w:val="single"/>
        </w:rPr>
        <w:t>Signature:</w:t>
      </w:r>
    </w:p>
    <w:p w14:paraId="59641DC2" w14:textId="77777777" w:rsidR="007F2548" w:rsidRDefault="007F2548" w:rsidP="007F2548">
      <w:pPr>
        <w:rPr>
          <w:i/>
          <w:iCs/>
        </w:rPr>
      </w:pPr>
      <w:r>
        <w:t xml:space="preserve">By signing </w:t>
      </w:r>
      <w:proofErr w:type="gramStart"/>
      <w:r>
        <w:t>below</w:t>
      </w:r>
      <w:proofErr w:type="gramEnd"/>
      <w:r>
        <w:t xml:space="preserve"> I agree that this consent form has been fully explained to me. I asked any questions I had before signing this. </w:t>
      </w:r>
    </w:p>
    <w:p w14:paraId="70D6832D" w14:textId="77777777" w:rsidR="007F2548" w:rsidRDefault="007F2548" w:rsidP="007F2548">
      <w:pPr>
        <w:rPr>
          <w:i/>
          <w:iCs/>
        </w:rPr>
      </w:pPr>
    </w:p>
    <w:p w14:paraId="70733E2B" w14:textId="77777777" w:rsidR="007F2548" w:rsidRDefault="007F2548" w:rsidP="007F2548">
      <w:pPr>
        <w:rPr>
          <w:b/>
          <w:iCs/>
        </w:rPr>
      </w:pPr>
      <w:r>
        <w:rPr>
          <w:b/>
          <w:iCs/>
        </w:rPr>
        <w:t>Signature: ________________________________________</w:t>
      </w:r>
    </w:p>
    <w:p w14:paraId="1024FC53" w14:textId="77777777" w:rsidR="007F2548" w:rsidRPr="00EA653B" w:rsidRDefault="007F2548" w:rsidP="007F2548">
      <w:pPr>
        <w:rPr>
          <w:b/>
          <w:iCs/>
        </w:rPr>
      </w:pPr>
    </w:p>
    <w:p w14:paraId="75F0A3A3" w14:textId="77777777" w:rsidR="007F2548" w:rsidRPr="00A32195" w:rsidRDefault="007F2548" w:rsidP="007F2548">
      <w:r w:rsidRPr="00B34F07">
        <w:rPr>
          <w:b/>
          <w:bCs/>
        </w:rPr>
        <w:t>Date Signed:</w:t>
      </w:r>
      <w:sdt>
        <w:sdtPr>
          <w:id w:val="-795985109"/>
          <w:placeholder>
            <w:docPart w:val="616E9412C42A49A89607C760F8FA1E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4444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2BC299DB" w14:textId="77777777" w:rsidR="001903F3" w:rsidRDefault="00A53160"/>
    <w:sectPr w:rsidR="001903F3" w:rsidSect="00F23602"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37F"/>
    <w:multiLevelType w:val="hybridMultilevel"/>
    <w:tmpl w:val="7724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48"/>
    <w:rsid w:val="000D1ABB"/>
    <w:rsid w:val="00700530"/>
    <w:rsid w:val="007F2548"/>
    <w:rsid w:val="00A53160"/>
    <w:rsid w:val="00BD0744"/>
    <w:rsid w:val="00D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110B"/>
  <w15:chartTrackingRefBased/>
  <w15:docId w15:val="{C67AEAA4-2293-43BC-B967-C2F2E54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254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8"/>
  </w:style>
  <w:style w:type="character" w:styleId="Hyperlink">
    <w:name w:val="Hyperlink"/>
    <w:uiPriority w:val="99"/>
    <w:rsid w:val="007F254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F2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mhsa.gov/grants/gpra-measurement-tool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81A37E86B48419E4BEE498D4E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BC0B-FEFF-4170-AAF9-05E828C695D2}"/>
      </w:docPartPr>
      <w:docPartBody>
        <w:p w:rsidR="008E7D03" w:rsidRDefault="003414A4" w:rsidP="003414A4">
          <w:pPr>
            <w:pStyle w:val="E1C81A37E86B48419E4BEE498D4EDDD9"/>
          </w:pPr>
          <w:r w:rsidRPr="001744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E9412C42A49A89607C760F8FA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BFD5-3F00-43B9-9E51-4CDD77AABFC2}"/>
      </w:docPartPr>
      <w:docPartBody>
        <w:p w:rsidR="008E7D03" w:rsidRDefault="003414A4" w:rsidP="003414A4">
          <w:pPr>
            <w:pStyle w:val="616E9412C42A49A89607C760F8FA1E6E"/>
          </w:pPr>
          <w:r w:rsidRPr="001744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A4"/>
    <w:rsid w:val="003414A4"/>
    <w:rsid w:val="006E363F"/>
    <w:rsid w:val="008E7D03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4A4"/>
    <w:rPr>
      <w:color w:val="808080"/>
    </w:rPr>
  </w:style>
  <w:style w:type="paragraph" w:customStyle="1" w:styleId="E1C81A37E86B48419E4BEE498D4EDDD9">
    <w:name w:val="E1C81A37E86B48419E4BEE498D4EDDD9"/>
    <w:rsid w:val="003414A4"/>
  </w:style>
  <w:style w:type="paragraph" w:customStyle="1" w:styleId="616E9412C42A49A89607C760F8FA1E6E">
    <w:name w:val="616E9412C42A49A89607C760F8FA1E6E"/>
    <w:rsid w:val="00341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Guidice, Amy</dc:creator>
  <cp:keywords/>
  <dc:description/>
  <cp:lastModifiedBy> </cp:lastModifiedBy>
  <cp:revision>3</cp:revision>
  <dcterms:created xsi:type="dcterms:W3CDTF">2021-01-07T17:31:00Z</dcterms:created>
  <dcterms:modified xsi:type="dcterms:W3CDTF">2021-09-01T16:53:00Z</dcterms:modified>
</cp:coreProperties>
</file>